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3858B" w14:textId="77777777" w:rsidR="000A7A3E" w:rsidRPr="007D28E5" w:rsidRDefault="00F33C23" w:rsidP="000A7A3E">
      <w:pPr>
        <w:pStyle w:val="Nadpis6"/>
        <w:tabs>
          <w:tab w:val="center" w:pos="4678"/>
        </w:tabs>
        <w:spacing w:line="276" w:lineRule="auto"/>
        <w:ind w:firstLine="0"/>
        <w:rPr>
          <w:rFonts w:ascii="Cambria" w:hAnsi="Cambria" w:cs="Arial"/>
          <w:sz w:val="36"/>
          <w:szCs w:val="36"/>
        </w:rPr>
      </w:pPr>
      <w:r w:rsidRPr="007D28E5">
        <w:rPr>
          <w:rFonts w:ascii="Cambria" w:hAnsi="Cambria" w:cs="Arial"/>
          <w:sz w:val="36"/>
          <w:szCs w:val="36"/>
        </w:rPr>
        <w:t>S</w:t>
      </w:r>
      <w:r w:rsidR="007D28E5">
        <w:rPr>
          <w:rFonts w:ascii="Cambria" w:hAnsi="Cambria" w:cs="Arial"/>
          <w:sz w:val="36"/>
          <w:szCs w:val="36"/>
        </w:rPr>
        <w:t> </w:t>
      </w:r>
      <w:r w:rsidRPr="007D28E5">
        <w:rPr>
          <w:rFonts w:ascii="Cambria" w:hAnsi="Cambria" w:cs="Arial"/>
          <w:sz w:val="36"/>
          <w:szCs w:val="36"/>
        </w:rPr>
        <w:t>M</w:t>
      </w:r>
      <w:r w:rsidR="007D28E5">
        <w:rPr>
          <w:rFonts w:ascii="Cambria" w:hAnsi="Cambria" w:cs="Arial"/>
          <w:sz w:val="36"/>
          <w:szCs w:val="36"/>
        </w:rPr>
        <w:t xml:space="preserve"> </w:t>
      </w:r>
      <w:r w:rsidRPr="007D28E5">
        <w:rPr>
          <w:rFonts w:ascii="Cambria" w:hAnsi="Cambria" w:cs="Arial"/>
          <w:sz w:val="36"/>
          <w:szCs w:val="36"/>
        </w:rPr>
        <w:t>L</w:t>
      </w:r>
      <w:r w:rsidR="007D28E5">
        <w:rPr>
          <w:rFonts w:ascii="Cambria" w:hAnsi="Cambria" w:cs="Arial"/>
          <w:sz w:val="36"/>
          <w:szCs w:val="36"/>
        </w:rPr>
        <w:t xml:space="preserve"> </w:t>
      </w:r>
      <w:r w:rsidRPr="007D28E5">
        <w:rPr>
          <w:rFonts w:ascii="Cambria" w:hAnsi="Cambria" w:cs="Arial"/>
          <w:sz w:val="36"/>
          <w:szCs w:val="36"/>
        </w:rPr>
        <w:t>O</w:t>
      </w:r>
      <w:r w:rsidR="007D28E5">
        <w:rPr>
          <w:rFonts w:ascii="Cambria" w:hAnsi="Cambria" w:cs="Arial"/>
          <w:sz w:val="36"/>
          <w:szCs w:val="36"/>
        </w:rPr>
        <w:t xml:space="preserve"> </w:t>
      </w:r>
      <w:r w:rsidRPr="007D28E5">
        <w:rPr>
          <w:rFonts w:ascii="Cambria" w:hAnsi="Cambria" w:cs="Arial"/>
          <w:sz w:val="36"/>
          <w:szCs w:val="36"/>
        </w:rPr>
        <w:t>U</w:t>
      </w:r>
      <w:r w:rsidR="007D28E5">
        <w:rPr>
          <w:rFonts w:ascii="Cambria" w:hAnsi="Cambria" w:cs="Arial"/>
          <w:sz w:val="36"/>
          <w:szCs w:val="36"/>
        </w:rPr>
        <w:t xml:space="preserve"> </w:t>
      </w:r>
      <w:r w:rsidRPr="007D28E5">
        <w:rPr>
          <w:rFonts w:ascii="Cambria" w:hAnsi="Cambria" w:cs="Arial"/>
          <w:sz w:val="36"/>
          <w:szCs w:val="36"/>
        </w:rPr>
        <w:t>V</w:t>
      </w:r>
      <w:r w:rsidR="007D28E5">
        <w:rPr>
          <w:rFonts w:ascii="Cambria" w:hAnsi="Cambria" w:cs="Arial"/>
          <w:sz w:val="36"/>
          <w:szCs w:val="36"/>
        </w:rPr>
        <w:t> </w:t>
      </w:r>
      <w:r w:rsidRPr="007D28E5">
        <w:rPr>
          <w:rFonts w:ascii="Cambria" w:hAnsi="Cambria" w:cs="Arial"/>
          <w:sz w:val="36"/>
          <w:szCs w:val="36"/>
        </w:rPr>
        <w:t>A</w:t>
      </w:r>
      <w:r w:rsidR="007D28E5">
        <w:rPr>
          <w:rFonts w:ascii="Cambria" w:hAnsi="Cambria" w:cs="Arial"/>
          <w:sz w:val="36"/>
          <w:szCs w:val="36"/>
        </w:rPr>
        <w:t xml:space="preserve"> </w:t>
      </w:r>
      <w:r w:rsidRPr="007D28E5">
        <w:rPr>
          <w:rFonts w:ascii="Cambria" w:hAnsi="Cambria" w:cs="Arial"/>
          <w:sz w:val="36"/>
          <w:szCs w:val="36"/>
        </w:rPr>
        <w:t xml:space="preserve"> O </w:t>
      </w:r>
      <w:r w:rsidR="007D28E5">
        <w:rPr>
          <w:rFonts w:ascii="Cambria" w:hAnsi="Cambria" w:cs="Arial"/>
          <w:sz w:val="36"/>
          <w:szCs w:val="36"/>
        </w:rPr>
        <w:t xml:space="preserve"> </w:t>
      </w:r>
      <w:r w:rsidRPr="007D28E5">
        <w:rPr>
          <w:rFonts w:ascii="Cambria" w:hAnsi="Cambria" w:cs="Arial"/>
          <w:sz w:val="36"/>
          <w:szCs w:val="36"/>
        </w:rPr>
        <w:t>D</w:t>
      </w:r>
      <w:r w:rsidR="007D28E5">
        <w:rPr>
          <w:rFonts w:ascii="Cambria" w:hAnsi="Cambria" w:cs="Arial"/>
          <w:sz w:val="36"/>
          <w:szCs w:val="36"/>
        </w:rPr>
        <w:t xml:space="preserve"> </w:t>
      </w:r>
      <w:r w:rsidRPr="007D28E5">
        <w:rPr>
          <w:rFonts w:ascii="Cambria" w:hAnsi="Cambria" w:cs="Arial"/>
          <w:sz w:val="36"/>
          <w:szCs w:val="36"/>
        </w:rPr>
        <w:t>Í</w:t>
      </w:r>
      <w:r w:rsidR="007D28E5">
        <w:rPr>
          <w:rFonts w:ascii="Cambria" w:hAnsi="Cambria" w:cs="Arial"/>
          <w:sz w:val="36"/>
          <w:szCs w:val="36"/>
        </w:rPr>
        <w:t xml:space="preserve"> </w:t>
      </w:r>
      <w:r w:rsidRPr="007D28E5">
        <w:rPr>
          <w:rFonts w:ascii="Cambria" w:hAnsi="Cambria" w:cs="Arial"/>
          <w:sz w:val="36"/>
          <w:szCs w:val="36"/>
        </w:rPr>
        <w:t>L</w:t>
      </w:r>
      <w:r w:rsidR="007D28E5">
        <w:rPr>
          <w:rFonts w:ascii="Cambria" w:hAnsi="Cambria" w:cs="Arial"/>
          <w:sz w:val="36"/>
          <w:szCs w:val="36"/>
        </w:rPr>
        <w:t xml:space="preserve"> </w:t>
      </w:r>
      <w:r w:rsidRPr="007D28E5">
        <w:rPr>
          <w:rFonts w:ascii="Cambria" w:hAnsi="Cambria" w:cs="Arial"/>
          <w:sz w:val="36"/>
          <w:szCs w:val="36"/>
        </w:rPr>
        <w:t>O</w:t>
      </w:r>
    </w:p>
    <w:p w14:paraId="01C6E0B2" w14:textId="77777777" w:rsidR="000A7A3E" w:rsidRPr="007D28E5" w:rsidRDefault="000A7A3E" w:rsidP="000A7A3E">
      <w:pPr>
        <w:pBdr>
          <w:bottom w:val="single" w:sz="12" w:space="1" w:color="auto"/>
        </w:pBdr>
        <w:spacing w:line="276" w:lineRule="auto"/>
        <w:jc w:val="center"/>
        <w:rPr>
          <w:rFonts w:ascii="Cambria" w:hAnsi="Cambria" w:cs="Arial"/>
          <w:sz w:val="18"/>
        </w:rPr>
      </w:pPr>
      <w:r w:rsidRPr="007D28E5">
        <w:rPr>
          <w:rFonts w:ascii="Cambria" w:hAnsi="Cambria" w:cs="Arial"/>
          <w:sz w:val="18"/>
        </w:rPr>
        <w:t xml:space="preserve">uzavřená dle § </w:t>
      </w:r>
      <w:smartTag w:uri="urn:schemas-microsoft-com:office:smarttags" w:element="metricconverter">
        <w:smartTagPr>
          <w:attr w:name="ProductID" w:val="2586 a"/>
        </w:smartTagPr>
        <w:r w:rsidRPr="007D28E5">
          <w:rPr>
            <w:rFonts w:ascii="Cambria" w:hAnsi="Cambria" w:cs="Arial"/>
            <w:sz w:val="18"/>
          </w:rPr>
          <w:t>2586 a</w:t>
        </w:r>
      </w:smartTag>
      <w:r w:rsidRPr="007D28E5">
        <w:rPr>
          <w:rFonts w:ascii="Cambria" w:hAnsi="Cambria" w:cs="Arial"/>
          <w:sz w:val="18"/>
        </w:rPr>
        <w:t xml:space="preserve"> násl. zákona č. 89/2012 Sb., občanský zákoník (dále jen „občanský zákoník“)</w:t>
      </w:r>
    </w:p>
    <w:p w14:paraId="45A6ACCF" w14:textId="77777777" w:rsidR="00B533D5" w:rsidRDefault="00B533D5" w:rsidP="00606F92">
      <w:pPr>
        <w:pStyle w:val="Nadpis6"/>
        <w:tabs>
          <w:tab w:val="center" w:pos="4678"/>
        </w:tabs>
        <w:spacing w:line="276" w:lineRule="auto"/>
        <w:ind w:firstLine="0"/>
        <w:rPr>
          <w:rFonts w:ascii="Cambria" w:hAnsi="Cambria" w:cs="Arial"/>
          <w:i/>
          <w:sz w:val="20"/>
        </w:rPr>
      </w:pPr>
    </w:p>
    <w:p w14:paraId="2640581F" w14:textId="77777777" w:rsidR="007D28E5" w:rsidRPr="007D28E5" w:rsidRDefault="007D28E5" w:rsidP="00606F92">
      <w:pPr>
        <w:pStyle w:val="Nadpis6"/>
        <w:tabs>
          <w:tab w:val="center" w:pos="4678"/>
        </w:tabs>
        <w:spacing w:line="276" w:lineRule="auto"/>
        <w:ind w:firstLine="0"/>
        <w:rPr>
          <w:rFonts w:ascii="Cambria" w:hAnsi="Cambria" w:cs="Arial"/>
          <w:i/>
          <w:sz w:val="20"/>
        </w:rPr>
      </w:pPr>
    </w:p>
    <w:p w14:paraId="0D815C5B" w14:textId="77777777" w:rsidR="000A7A3E" w:rsidRPr="007D28E5" w:rsidRDefault="000A7A3E" w:rsidP="007D28E5">
      <w:pPr>
        <w:spacing w:line="276" w:lineRule="auto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mezi těmito stranami:</w:t>
      </w:r>
    </w:p>
    <w:p w14:paraId="36C0C04A" w14:textId="77777777" w:rsidR="003F3807" w:rsidRDefault="003F3807" w:rsidP="003F3807">
      <w:pPr>
        <w:tabs>
          <w:tab w:val="left" w:pos="567"/>
        </w:tabs>
        <w:spacing w:line="360" w:lineRule="auto"/>
        <w:rPr>
          <w:rFonts w:cs="Arial"/>
          <w:b/>
          <w:lang w:eastAsia="cs-CZ"/>
        </w:rPr>
      </w:pPr>
    </w:p>
    <w:p w14:paraId="1B9D9753" w14:textId="77777777" w:rsidR="003F3807" w:rsidRPr="007A30AF" w:rsidRDefault="003F3807" w:rsidP="003F3807">
      <w:pPr>
        <w:tabs>
          <w:tab w:val="left" w:pos="567"/>
        </w:tabs>
        <w:spacing w:line="360" w:lineRule="auto"/>
        <w:rPr>
          <w:rFonts w:cs="Arial"/>
          <w:b/>
          <w:lang w:eastAsia="cs-CZ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3052"/>
        <w:gridCol w:w="3052"/>
      </w:tblGrid>
      <w:tr w:rsidR="003F3807" w:rsidRPr="003F3807" w14:paraId="08BF027B" w14:textId="77777777" w:rsidTr="003F3807">
        <w:trPr>
          <w:trHeight w:hRule="exact" w:val="425"/>
        </w:trPr>
        <w:tc>
          <w:tcPr>
            <w:tcW w:w="3331" w:type="dxa"/>
            <w:vAlign w:val="center"/>
          </w:tcPr>
          <w:p w14:paraId="07C306B9" w14:textId="77777777" w:rsidR="003F3807" w:rsidRPr="003F3807" w:rsidRDefault="003F3807" w:rsidP="00683106">
            <w:pPr>
              <w:rPr>
                <w:rFonts w:ascii="Cambria" w:hAnsi="Cambria" w:cs="Arial"/>
                <w:b/>
              </w:rPr>
            </w:pPr>
            <w:r w:rsidRPr="003F3807">
              <w:rPr>
                <w:rFonts w:ascii="Cambria" w:hAnsi="Cambria" w:cs="Arial"/>
                <w:b/>
                <w:bCs/>
              </w:rPr>
              <w:t>Objednatel:</w:t>
            </w:r>
          </w:p>
        </w:tc>
        <w:tc>
          <w:tcPr>
            <w:tcW w:w="6104" w:type="dxa"/>
            <w:gridSpan w:val="2"/>
            <w:vAlign w:val="center"/>
          </w:tcPr>
          <w:p w14:paraId="5FE5AA31" w14:textId="77777777" w:rsidR="003F3807" w:rsidRPr="003F3807" w:rsidRDefault="003F3807" w:rsidP="00683106">
            <w:pPr>
              <w:rPr>
                <w:rFonts w:ascii="Cambria" w:hAnsi="Cambria" w:cs="Arial"/>
                <w:b/>
                <w:szCs w:val="22"/>
              </w:rPr>
            </w:pPr>
            <w:r w:rsidRPr="003F3807">
              <w:rPr>
                <w:rFonts w:ascii="Cambria" w:hAnsi="Cambria" w:cs="Arial"/>
                <w:b/>
                <w:szCs w:val="22"/>
              </w:rPr>
              <w:t>Město Holešov</w:t>
            </w:r>
          </w:p>
        </w:tc>
      </w:tr>
      <w:tr w:rsidR="003F3807" w:rsidRPr="003F3807" w14:paraId="3D7225F4" w14:textId="77777777" w:rsidTr="003F3807">
        <w:trPr>
          <w:trHeight w:hRule="exact" w:val="425"/>
        </w:trPr>
        <w:tc>
          <w:tcPr>
            <w:tcW w:w="3331" w:type="dxa"/>
            <w:vAlign w:val="center"/>
          </w:tcPr>
          <w:p w14:paraId="22CED2A5" w14:textId="77777777" w:rsidR="003F3807" w:rsidRPr="003F3807" w:rsidRDefault="003F3807" w:rsidP="00683106">
            <w:pPr>
              <w:rPr>
                <w:rFonts w:ascii="Cambria" w:hAnsi="Cambria" w:cs="Arial"/>
              </w:rPr>
            </w:pPr>
            <w:r w:rsidRPr="003F3807">
              <w:rPr>
                <w:rFonts w:ascii="Cambria" w:hAnsi="Cambria" w:cs="Arial"/>
              </w:rPr>
              <w:t>se sídlem:</w:t>
            </w:r>
          </w:p>
        </w:tc>
        <w:tc>
          <w:tcPr>
            <w:tcW w:w="6104" w:type="dxa"/>
            <w:gridSpan w:val="2"/>
            <w:vAlign w:val="center"/>
          </w:tcPr>
          <w:p w14:paraId="7373D2FD" w14:textId="77777777" w:rsidR="003F3807" w:rsidRPr="003F3807" w:rsidRDefault="003F3807" w:rsidP="00683106">
            <w:pPr>
              <w:rPr>
                <w:rFonts w:ascii="Cambria" w:hAnsi="Cambria" w:cs="Arial"/>
                <w:szCs w:val="22"/>
              </w:rPr>
            </w:pPr>
            <w:r w:rsidRPr="003F3807">
              <w:rPr>
                <w:rFonts w:ascii="Cambria" w:hAnsi="Cambria" w:cs="Arial"/>
                <w:szCs w:val="22"/>
              </w:rPr>
              <w:t>Masarykova 628, 769 17 Holešov</w:t>
            </w:r>
          </w:p>
        </w:tc>
      </w:tr>
      <w:tr w:rsidR="003F3807" w:rsidRPr="003F3807" w14:paraId="4626A176" w14:textId="77777777" w:rsidTr="003F3807">
        <w:trPr>
          <w:trHeight w:hRule="exact" w:val="425"/>
        </w:trPr>
        <w:tc>
          <w:tcPr>
            <w:tcW w:w="3331" w:type="dxa"/>
            <w:vAlign w:val="center"/>
          </w:tcPr>
          <w:p w14:paraId="5F26C6CC" w14:textId="77777777" w:rsidR="003F3807" w:rsidRPr="003F3807" w:rsidRDefault="003F3807" w:rsidP="00683106">
            <w:pPr>
              <w:rPr>
                <w:rFonts w:ascii="Cambria" w:hAnsi="Cambria" w:cs="Arial"/>
              </w:rPr>
            </w:pPr>
            <w:r w:rsidRPr="003F3807">
              <w:rPr>
                <w:rFonts w:ascii="Cambria" w:hAnsi="Cambria" w:cs="Arial"/>
              </w:rPr>
              <w:t xml:space="preserve">IČ/DIČ: </w:t>
            </w:r>
          </w:p>
        </w:tc>
        <w:tc>
          <w:tcPr>
            <w:tcW w:w="3052" w:type="dxa"/>
            <w:vAlign w:val="center"/>
          </w:tcPr>
          <w:p w14:paraId="6DA5730C" w14:textId="77777777" w:rsidR="003F3807" w:rsidRPr="003F3807" w:rsidRDefault="003F3807" w:rsidP="00683106">
            <w:pPr>
              <w:rPr>
                <w:rFonts w:ascii="Cambria" w:hAnsi="Cambria" w:cs="Arial"/>
                <w:szCs w:val="22"/>
              </w:rPr>
            </w:pPr>
            <w:r w:rsidRPr="003F3807">
              <w:rPr>
                <w:rFonts w:ascii="Cambria" w:hAnsi="Cambria" w:cs="Arial"/>
                <w:szCs w:val="22"/>
                <w:shd w:val="clear" w:color="auto" w:fill="FFFFFF"/>
              </w:rPr>
              <w:t>00287172</w:t>
            </w:r>
          </w:p>
        </w:tc>
        <w:tc>
          <w:tcPr>
            <w:tcW w:w="3052" w:type="dxa"/>
            <w:vAlign w:val="center"/>
          </w:tcPr>
          <w:p w14:paraId="7F3B859F" w14:textId="77777777" w:rsidR="003F3807" w:rsidRPr="003F3807" w:rsidRDefault="003F3807" w:rsidP="00683106">
            <w:pPr>
              <w:suppressAutoHyphens w:val="0"/>
              <w:spacing w:line="338" w:lineRule="atLeast"/>
              <w:rPr>
                <w:rFonts w:ascii="Cambria" w:hAnsi="Cambria" w:cs="Arial"/>
                <w:szCs w:val="22"/>
                <w:lang w:eastAsia="cs-CZ"/>
              </w:rPr>
            </w:pPr>
            <w:r w:rsidRPr="003F3807">
              <w:rPr>
                <w:rFonts w:ascii="Cambria" w:hAnsi="Cambria" w:cs="Arial"/>
                <w:szCs w:val="22"/>
                <w:shd w:val="clear" w:color="auto" w:fill="FFFFFF"/>
              </w:rPr>
              <w:t>CZ00287172</w:t>
            </w:r>
            <w:hyperlink r:id="rId8" w:tooltip="DIČ: CZ00287172" w:history="1">
              <w:r w:rsidRPr="003F3807">
                <w:rPr>
                  <w:rFonts w:ascii="Cambria" w:hAnsi="Cambria" w:cs="Arial"/>
                  <w:color w:val="336699"/>
                  <w:szCs w:val="22"/>
                  <w:bdr w:val="none" w:sz="0" w:space="0" w:color="auto" w:frame="1"/>
                </w:rPr>
                <w:br/>
              </w:r>
              <w:r w:rsidRPr="003F3807">
                <w:rPr>
                  <w:rStyle w:val="Hypertextovodkaz"/>
                  <w:rFonts w:ascii="Cambria" w:hAnsi="Cambria" w:cs="Arial"/>
                  <w:color w:val="336699"/>
                  <w:szCs w:val="22"/>
                  <w:bdr w:val="none" w:sz="0" w:space="0" w:color="auto" w:frame="1"/>
                </w:rPr>
                <w:t>CZ00287172</w:t>
              </w:r>
            </w:hyperlink>
          </w:p>
          <w:p w14:paraId="2982251E" w14:textId="77777777" w:rsidR="003F3807" w:rsidRPr="003F3807" w:rsidRDefault="006D5E42" w:rsidP="00683106">
            <w:pPr>
              <w:suppressAutoHyphens w:val="0"/>
              <w:spacing w:line="338" w:lineRule="atLeast"/>
              <w:rPr>
                <w:rFonts w:ascii="Cambria" w:hAnsi="Cambria" w:cs="Arial"/>
                <w:szCs w:val="22"/>
                <w:lang w:eastAsia="cs-CZ"/>
              </w:rPr>
            </w:pPr>
            <w:hyperlink r:id="rId9" w:tooltip="DIČ: CZ00287172" w:history="1">
              <w:r w:rsidR="003F3807" w:rsidRPr="003F3807">
                <w:rPr>
                  <w:rFonts w:ascii="Cambria" w:hAnsi="Cambria" w:cs="Arial"/>
                  <w:color w:val="336699"/>
                  <w:szCs w:val="22"/>
                  <w:bdr w:val="none" w:sz="0" w:space="0" w:color="auto" w:frame="1"/>
                </w:rPr>
                <w:br/>
              </w:r>
              <w:r w:rsidR="003F3807" w:rsidRPr="003F3807">
                <w:rPr>
                  <w:rStyle w:val="Hypertextovodkaz"/>
                  <w:rFonts w:ascii="Cambria" w:hAnsi="Cambria" w:cs="Arial"/>
                  <w:color w:val="336699"/>
                  <w:szCs w:val="22"/>
                  <w:bdr w:val="none" w:sz="0" w:space="0" w:color="auto" w:frame="1"/>
                </w:rPr>
                <w:t>CZ00287172</w:t>
              </w:r>
            </w:hyperlink>
          </w:p>
          <w:p w14:paraId="00D6A939" w14:textId="77777777" w:rsidR="003F3807" w:rsidRPr="003F3807" w:rsidRDefault="003F3807" w:rsidP="00683106">
            <w:pPr>
              <w:rPr>
                <w:rFonts w:ascii="Cambria" w:hAnsi="Cambria" w:cs="Arial"/>
                <w:szCs w:val="22"/>
              </w:rPr>
            </w:pPr>
          </w:p>
        </w:tc>
      </w:tr>
      <w:tr w:rsidR="003F3807" w:rsidRPr="003F3807" w14:paraId="4E04BB11" w14:textId="77777777" w:rsidTr="003F3807">
        <w:trPr>
          <w:trHeight w:hRule="exact" w:val="425"/>
        </w:trPr>
        <w:tc>
          <w:tcPr>
            <w:tcW w:w="3331" w:type="dxa"/>
            <w:vAlign w:val="center"/>
          </w:tcPr>
          <w:p w14:paraId="530CF6B9" w14:textId="77777777" w:rsidR="003F3807" w:rsidRPr="003F3807" w:rsidRDefault="003F3807" w:rsidP="00683106">
            <w:pPr>
              <w:rPr>
                <w:rFonts w:ascii="Cambria" w:hAnsi="Cambria" w:cs="Arial"/>
                <w:i/>
              </w:rPr>
            </w:pPr>
            <w:r w:rsidRPr="003F3807">
              <w:rPr>
                <w:rFonts w:ascii="Cambria" w:hAnsi="Cambria" w:cs="Arial"/>
              </w:rPr>
              <w:t>Zástupce pro věci smluvní:</w:t>
            </w:r>
          </w:p>
        </w:tc>
        <w:tc>
          <w:tcPr>
            <w:tcW w:w="6104" w:type="dxa"/>
            <w:gridSpan w:val="2"/>
            <w:vAlign w:val="center"/>
          </w:tcPr>
          <w:p w14:paraId="3361E7C2" w14:textId="77777777" w:rsidR="003F3807" w:rsidRPr="003F3807" w:rsidRDefault="003F3807" w:rsidP="003F3807">
            <w:pPr>
              <w:rPr>
                <w:rFonts w:ascii="Cambria" w:hAnsi="Cambria" w:cs="Arial"/>
                <w:szCs w:val="22"/>
              </w:rPr>
            </w:pPr>
            <w:r w:rsidRPr="003F3807">
              <w:rPr>
                <w:rFonts w:ascii="Cambria" w:hAnsi="Cambria" w:cs="Arial"/>
                <w:szCs w:val="22"/>
              </w:rPr>
              <w:t xml:space="preserve">Mgr. </w:t>
            </w:r>
            <w:r>
              <w:rPr>
                <w:rFonts w:ascii="Cambria" w:hAnsi="Cambria" w:cs="Arial"/>
                <w:szCs w:val="22"/>
              </w:rPr>
              <w:t>Milan Fritz</w:t>
            </w:r>
            <w:r w:rsidRPr="003F3807">
              <w:rPr>
                <w:rFonts w:ascii="Cambria" w:hAnsi="Cambria" w:cs="Arial"/>
                <w:szCs w:val="22"/>
              </w:rPr>
              <w:t xml:space="preserve"> – starosta města</w:t>
            </w:r>
          </w:p>
        </w:tc>
      </w:tr>
      <w:tr w:rsidR="003F3807" w:rsidRPr="003F3807" w14:paraId="0CDD9BBE" w14:textId="77777777" w:rsidTr="003F3807">
        <w:trPr>
          <w:trHeight w:hRule="exact" w:val="425"/>
        </w:trPr>
        <w:tc>
          <w:tcPr>
            <w:tcW w:w="3331" w:type="dxa"/>
            <w:vAlign w:val="center"/>
          </w:tcPr>
          <w:p w14:paraId="268960DB" w14:textId="77777777" w:rsidR="003F3807" w:rsidRPr="003F3807" w:rsidRDefault="003F3807" w:rsidP="00683106">
            <w:pPr>
              <w:rPr>
                <w:rFonts w:ascii="Cambria" w:hAnsi="Cambria" w:cs="Arial"/>
                <w:i/>
                <w:szCs w:val="22"/>
              </w:rPr>
            </w:pPr>
            <w:r w:rsidRPr="003F3807">
              <w:rPr>
                <w:rFonts w:ascii="Cambria" w:hAnsi="Cambria" w:cs="Arial"/>
                <w:bCs/>
                <w:szCs w:val="22"/>
              </w:rPr>
              <w:t>Zástupce pro věci technické:</w:t>
            </w:r>
          </w:p>
        </w:tc>
        <w:tc>
          <w:tcPr>
            <w:tcW w:w="6104" w:type="dxa"/>
            <w:gridSpan w:val="2"/>
            <w:vAlign w:val="center"/>
          </w:tcPr>
          <w:p w14:paraId="7F5577B0" w14:textId="77777777" w:rsidR="003F3807" w:rsidRPr="003F3807" w:rsidRDefault="003F3807" w:rsidP="003F3807">
            <w:pPr>
              <w:rPr>
                <w:rFonts w:ascii="Cambria" w:hAnsi="Cambria" w:cs="Arial"/>
                <w:szCs w:val="22"/>
              </w:rPr>
            </w:pPr>
            <w:r w:rsidRPr="003F3807">
              <w:rPr>
                <w:rFonts w:ascii="Cambria" w:hAnsi="Cambria" w:cs="Arial"/>
                <w:szCs w:val="20"/>
              </w:rPr>
              <w:t>Ing. Stanislav Julíček</w:t>
            </w:r>
          </w:p>
        </w:tc>
      </w:tr>
      <w:tr w:rsidR="003F3807" w:rsidRPr="003F3807" w14:paraId="4F0A4ED1" w14:textId="77777777" w:rsidTr="003F3807">
        <w:trPr>
          <w:trHeight w:hRule="exact" w:val="425"/>
        </w:trPr>
        <w:tc>
          <w:tcPr>
            <w:tcW w:w="3331" w:type="dxa"/>
            <w:vAlign w:val="center"/>
          </w:tcPr>
          <w:p w14:paraId="2CAC84CB" w14:textId="77777777" w:rsidR="003F3807" w:rsidRPr="003F3807" w:rsidRDefault="003F3807" w:rsidP="00683106">
            <w:pPr>
              <w:rPr>
                <w:rFonts w:ascii="Cambria" w:hAnsi="Cambria" w:cs="Arial"/>
              </w:rPr>
            </w:pPr>
            <w:r w:rsidRPr="003F3807">
              <w:rPr>
                <w:rFonts w:ascii="Cambria" w:hAnsi="Cambria" w:cs="Arial"/>
              </w:rPr>
              <w:t>E-mail:</w:t>
            </w:r>
          </w:p>
        </w:tc>
        <w:tc>
          <w:tcPr>
            <w:tcW w:w="6104" w:type="dxa"/>
            <w:gridSpan w:val="2"/>
            <w:vAlign w:val="center"/>
          </w:tcPr>
          <w:p w14:paraId="716F1F22" w14:textId="77777777" w:rsidR="003F3807" w:rsidRPr="003F3807" w:rsidRDefault="006D5E42" w:rsidP="003F3807">
            <w:pPr>
              <w:rPr>
                <w:rFonts w:ascii="Cambria" w:hAnsi="Cambria" w:cs="Arial"/>
                <w:szCs w:val="20"/>
              </w:rPr>
            </w:pPr>
            <w:hyperlink r:id="rId10" w:history="1">
              <w:r w:rsidR="003F3807" w:rsidRPr="003F3807">
                <w:rPr>
                  <w:rStyle w:val="Hypertextovodkaz"/>
                  <w:rFonts w:ascii="Cambria" w:hAnsi="Cambria" w:cs="Arial"/>
                  <w:szCs w:val="20"/>
                </w:rPr>
                <w:t>stanislav.julicek@holesov.cz</w:t>
              </w:r>
            </w:hyperlink>
            <w:r w:rsidR="003F3807" w:rsidRPr="003F3807">
              <w:rPr>
                <w:rFonts w:ascii="Cambria" w:hAnsi="Cambria" w:cs="Arial"/>
                <w:szCs w:val="20"/>
              </w:rPr>
              <w:t xml:space="preserve"> </w:t>
            </w:r>
          </w:p>
        </w:tc>
      </w:tr>
      <w:tr w:rsidR="003F3807" w:rsidRPr="003F3807" w14:paraId="77DC7B19" w14:textId="77777777" w:rsidTr="003F3807">
        <w:trPr>
          <w:trHeight w:hRule="exact" w:val="425"/>
        </w:trPr>
        <w:tc>
          <w:tcPr>
            <w:tcW w:w="3331" w:type="dxa"/>
            <w:vAlign w:val="center"/>
          </w:tcPr>
          <w:p w14:paraId="597E7E51" w14:textId="77777777" w:rsidR="003F3807" w:rsidRPr="003F3807" w:rsidRDefault="003F3807" w:rsidP="00683106">
            <w:pPr>
              <w:rPr>
                <w:rFonts w:ascii="Cambria" w:hAnsi="Cambria" w:cs="Arial"/>
              </w:rPr>
            </w:pPr>
            <w:r w:rsidRPr="003F3807">
              <w:rPr>
                <w:rFonts w:ascii="Cambria" w:hAnsi="Cambria" w:cs="Arial"/>
              </w:rPr>
              <w:t>Telefon/fax:</w:t>
            </w:r>
          </w:p>
        </w:tc>
        <w:tc>
          <w:tcPr>
            <w:tcW w:w="3052" w:type="dxa"/>
            <w:vAlign w:val="center"/>
          </w:tcPr>
          <w:p w14:paraId="64C0D3D2" w14:textId="77777777" w:rsidR="003F3807" w:rsidRPr="003F3807" w:rsidRDefault="003F3807" w:rsidP="00683106">
            <w:pPr>
              <w:rPr>
                <w:rFonts w:ascii="Cambria" w:hAnsi="Cambria" w:cs="Arial"/>
                <w:szCs w:val="22"/>
              </w:rPr>
            </w:pPr>
            <w:r w:rsidRPr="003F3807">
              <w:rPr>
                <w:rFonts w:ascii="Cambria" w:hAnsi="Cambria" w:cs="Arial"/>
                <w:szCs w:val="22"/>
              </w:rPr>
              <w:t>+420 573 521 200</w:t>
            </w:r>
          </w:p>
        </w:tc>
        <w:tc>
          <w:tcPr>
            <w:tcW w:w="3052" w:type="dxa"/>
            <w:vAlign w:val="center"/>
          </w:tcPr>
          <w:p w14:paraId="548B1CCB" w14:textId="77777777" w:rsidR="003F3807" w:rsidRPr="003F3807" w:rsidRDefault="003F3807" w:rsidP="00683106">
            <w:pPr>
              <w:rPr>
                <w:rFonts w:ascii="Cambria" w:hAnsi="Cambria" w:cs="Arial"/>
                <w:szCs w:val="22"/>
              </w:rPr>
            </w:pPr>
            <w:r w:rsidRPr="003F3807">
              <w:rPr>
                <w:rFonts w:ascii="Cambria" w:hAnsi="Cambria" w:cs="Arial"/>
                <w:szCs w:val="22"/>
              </w:rPr>
              <w:t>+420 573 521 210</w:t>
            </w:r>
          </w:p>
        </w:tc>
      </w:tr>
      <w:tr w:rsidR="003F3807" w:rsidRPr="003F3807" w14:paraId="2FB94D27" w14:textId="77777777" w:rsidTr="003F3807">
        <w:trPr>
          <w:trHeight w:hRule="exact" w:val="425"/>
        </w:trPr>
        <w:tc>
          <w:tcPr>
            <w:tcW w:w="3331" w:type="dxa"/>
            <w:vAlign w:val="center"/>
          </w:tcPr>
          <w:p w14:paraId="606B68BD" w14:textId="77777777" w:rsidR="003F3807" w:rsidRPr="003F3807" w:rsidRDefault="003F3807" w:rsidP="00683106">
            <w:pPr>
              <w:rPr>
                <w:rFonts w:ascii="Cambria" w:hAnsi="Cambria" w:cs="Arial"/>
              </w:rPr>
            </w:pPr>
            <w:r w:rsidRPr="003F3807">
              <w:rPr>
                <w:rFonts w:ascii="Cambria" w:hAnsi="Cambria" w:cs="Arial"/>
              </w:rPr>
              <w:t xml:space="preserve">Bankovní spojení: </w:t>
            </w:r>
          </w:p>
        </w:tc>
        <w:tc>
          <w:tcPr>
            <w:tcW w:w="6104" w:type="dxa"/>
            <w:gridSpan w:val="2"/>
            <w:vAlign w:val="center"/>
          </w:tcPr>
          <w:p w14:paraId="139E01D7" w14:textId="77777777" w:rsidR="003F3807" w:rsidRPr="003F3807" w:rsidRDefault="003F3807" w:rsidP="00683106">
            <w:pPr>
              <w:rPr>
                <w:rFonts w:ascii="Cambria" w:hAnsi="Cambria" w:cs="Arial"/>
                <w:szCs w:val="22"/>
              </w:rPr>
            </w:pPr>
            <w:r w:rsidRPr="003F3807">
              <w:rPr>
                <w:rFonts w:ascii="Cambria" w:hAnsi="Cambria" w:cs="Arial"/>
                <w:szCs w:val="22"/>
              </w:rPr>
              <w:t>Komerční banka, a.s.</w:t>
            </w:r>
          </w:p>
        </w:tc>
      </w:tr>
      <w:tr w:rsidR="003F3807" w:rsidRPr="003F3807" w14:paraId="1D7E2B08" w14:textId="77777777" w:rsidTr="003F3807">
        <w:trPr>
          <w:trHeight w:hRule="exact" w:val="425"/>
        </w:trPr>
        <w:tc>
          <w:tcPr>
            <w:tcW w:w="3331" w:type="dxa"/>
            <w:vAlign w:val="center"/>
          </w:tcPr>
          <w:p w14:paraId="72D1A5E9" w14:textId="77777777" w:rsidR="003F3807" w:rsidRPr="003F3807" w:rsidRDefault="003F3807" w:rsidP="00683106">
            <w:pPr>
              <w:rPr>
                <w:rFonts w:ascii="Cambria" w:hAnsi="Cambria" w:cs="Arial"/>
                <w:i/>
              </w:rPr>
            </w:pPr>
            <w:r w:rsidRPr="003F3807">
              <w:rPr>
                <w:rFonts w:ascii="Cambria" w:hAnsi="Cambria" w:cs="Arial"/>
              </w:rPr>
              <w:t>Číslo účtu:</w:t>
            </w:r>
            <w:r w:rsidRPr="003F3807">
              <w:rPr>
                <w:rFonts w:ascii="Cambria" w:hAnsi="Cambria" w:cs="Arial"/>
                <w:i/>
              </w:rPr>
              <w:t xml:space="preserve"> </w:t>
            </w:r>
          </w:p>
        </w:tc>
        <w:tc>
          <w:tcPr>
            <w:tcW w:w="6104" w:type="dxa"/>
            <w:gridSpan w:val="2"/>
            <w:vAlign w:val="center"/>
          </w:tcPr>
          <w:p w14:paraId="6FD6C631" w14:textId="77777777" w:rsidR="003F3807" w:rsidRPr="003F3807" w:rsidRDefault="003F3807" w:rsidP="00683106">
            <w:pPr>
              <w:rPr>
                <w:rFonts w:ascii="Cambria" w:hAnsi="Cambria" w:cs="Arial"/>
                <w:szCs w:val="22"/>
              </w:rPr>
            </w:pPr>
            <w:r w:rsidRPr="003F3807">
              <w:rPr>
                <w:rFonts w:ascii="Cambria" w:hAnsi="Cambria" w:cs="Arial"/>
                <w:szCs w:val="22"/>
                <w:lang w:eastAsia="cs-CZ"/>
              </w:rPr>
              <w:t>19-0001624691/0100</w:t>
            </w:r>
          </w:p>
        </w:tc>
      </w:tr>
    </w:tbl>
    <w:p w14:paraId="0C4594AC" w14:textId="77777777" w:rsidR="000A7A3E" w:rsidRPr="007D28E5" w:rsidRDefault="000A7A3E" w:rsidP="007D28E5">
      <w:pPr>
        <w:spacing w:line="276" w:lineRule="auto"/>
        <w:rPr>
          <w:rFonts w:ascii="Cambria" w:hAnsi="Cambria" w:cs="Arial"/>
          <w:szCs w:val="22"/>
        </w:rPr>
      </w:pPr>
    </w:p>
    <w:p w14:paraId="646537E4" w14:textId="77777777" w:rsidR="000A7A3E" w:rsidRPr="007D28E5" w:rsidRDefault="000A7A3E" w:rsidP="007D28E5">
      <w:pPr>
        <w:spacing w:line="276" w:lineRule="auto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(dále jen „</w:t>
      </w:r>
      <w:r w:rsidRPr="007D28E5">
        <w:rPr>
          <w:rFonts w:ascii="Cambria" w:hAnsi="Cambria" w:cs="Arial"/>
          <w:b/>
          <w:szCs w:val="22"/>
        </w:rPr>
        <w:t>objednatel</w:t>
      </w:r>
      <w:r w:rsidRPr="007D28E5">
        <w:rPr>
          <w:rFonts w:ascii="Cambria" w:hAnsi="Cambria" w:cs="Arial"/>
          <w:szCs w:val="22"/>
        </w:rPr>
        <w:t>“)</w:t>
      </w:r>
    </w:p>
    <w:p w14:paraId="1A1E0284" w14:textId="77777777" w:rsidR="000A7A3E" w:rsidRPr="007D28E5" w:rsidRDefault="000A7A3E" w:rsidP="007D28E5">
      <w:pPr>
        <w:spacing w:line="276" w:lineRule="auto"/>
        <w:rPr>
          <w:rFonts w:ascii="Cambria" w:hAnsi="Cambria" w:cs="Arial"/>
          <w:szCs w:val="22"/>
        </w:rPr>
      </w:pPr>
    </w:p>
    <w:p w14:paraId="0C534FE2" w14:textId="77777777" w:rsidR="000A7A3E" w:rsidRPr="007D28E5" w:rsidRDefault="000A7A3E" w:rsidP="007D28E5">
      <w:pPr>
        <w:spacing w:line="276" w:lineRule="auto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a</w:t>
      </w:r>
    </w:p>
    <w:p w14:paraId="732C40FA" w14:textId="77777777" w:rsidR="000A7A3E" w:rsidRPr="007D28E5" w:rsidRDefault="000A7A3E" w:rsidP="007D28E5">
      <w:pPr>
        <w:spacing w:line="276" w:lineRule="auto"/>
        <w:rPr>
          <w:rFonts w:ascii="Cambria" w:hAnsi="Cambria" w:cs="Arial"/>
          <w:szCs w:val="22"/>
        </w:rPr>
      </w:pP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9"/>
        <w:gridCol w:w="2943"/>
        <w:gridCol w:w="3154"/>
      </w:tblGrid>
      <w:tr w:rsidR="000A7A3E" w:rsidRPr="007D28E5" w14:paraId="0350E881" w14:textId="77777777" w:rsidTr="003F3807">
        <w:trPr>
          <w:trHeight w:val="397"/>
        </w:trPr>
        <w:tc>
          <w:tcPr>
            <w:tcW w:w="1766" w:type="pct"/>
            <w:vAlign w:val="center"/>
          </w:tcPr>
          <w:p w14:paraId="03C5B9A6" w14:textId="77777777" w:rsidR="000A7A3E" w:rsidRPr="007D28E5" w:rsidRDefault="000A7A3E" w:rsidP="007D28E5">
            <w:pPr>
              <w:spacing w:line="276" w:lineRule="auto"/>
              <w:rPr>
                <w:rFonts w:ascii="Cambria" w:hAnsi="Cambria" w:cs="Arial"/>
                <w:b/>
                <w:szCs w:val="22"/>
              </w:rPr>
            </w:pPr>
            <w:r w:rsidRPr="007D28E5">
              <w:rPr>
                <w:rFonts w:ascii="Cambria" w:hAnsi="Cambria" w:cs="Arial"/>
                <w:b/>
                <w:szCs w:val="22"/>
              </w:rPr>
              <w:t>Zhotovitel:</w:t>
            </w:r>
          </w:p>
        </w:tc>
        <w:tc>
          <w:tcPr>
            <w:tcW w:w="3234" w:type="pct"/>
            <w:gridSpan w:val="2"/>
            <w:vAlign w:val="center"/>
          </w:tcPr>
          <w:p w14:paraId="536FCE79" w14:textId="77777777" w:rsidR="000A7A3E" w:rsidRPr="007D28E5" w:rsidRDefault="00CA3D8B" w:rsidP="007D28E5">
            <w:pPr>
              <w:spacing w:line="276" w:lineRule="auto"/>
              <w:rPr>
                <w:rFonts w:ascii="Cambria" w:hAnsi="Cambria" w:cs="Arial"/>
                <w:b/>
                <w:szCs w:val="22"/>
                <w:highlight w:val="lightGray"/>
              </w:rPr>
            </w:pPr>
            <w:r w:rsidRPr="007D28E5">
              <w:rPr>
                <w:rFonts w:ascii="Cambria" w:hAnsi="Cambria" w:cs="Arial"/>
                <w:b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A7A3E" w:rsidRPr="007D28E5">
              <w:rPr>
                <w:rFonts w:ascii="Cambria" w:hAnsi="Cambria" w:cs="Arial"/>
                <w:b/>
                <w:szCs w:val="22"/>
                <w:highlight w:val="lightGray"/>
              </w:rPr>
              <w:instrText xml:space="preserve"> FORMTEXT </w:instrText>
            </w:r>
            <w:r w:rsidRPr="007D28E5">
              <w:rPr>
                <w:rFonts w:ascii="Cambria" w:hAnsi="Cambria" w:cs="Arial"/>
                <w:b/>
                <w:szCs w:val="22"/>
                <w:highlight w:val="lightGray"/>
              </w:rPr>
            </w:r>
            <w:r w:rsidRPr="007D28E5">
              <w:rPr>
                <w:rFonts w:ascii="Cambria" w:hAnsi="Cambria" w:cs="Arial"/>
                <w:b/>
                <w:szCs w:val="22"/>
                <w:highlight w:val="lightGray"/>
              </w:rPr>
              <w:fldChar w:fldCharType="separate"/>
            </w:r>
            <w:r w:rsidR="000A7A3E" w:rsidRPr="007D28E5">
              <w:rPr>
                <w:rFonts w:ascii="Cambria" w:hAnsi="Cambria" w:cs="Arial"/>
                <w:b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b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b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b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b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b/>
                <w:szCs w:val="22"/>
                <w:highlight w:val="lightGray"/>
              </w:rPr>
              <w:fldChar w:fldCharType="end"/>
            </w:r>
          </w:p>
        </w:tc>
      </w:tr>
      <w:tr w:rsidR="000A7A3E" w:rsidRPr="007D28E5" w14:paraId="6D1FB906" w14:textId="77777777" w:rsidTr="003F3807">
        <w:trPr>
          <w:trHeight w:val="397"/>
        </w:trPr>
        <w:tc>
          <w:tcPr>
            <w:tcW w:w="1766" w:type="pct"/>
            <w:vAlign w:val="center"/>
          </w:tcPr>
          <w:p w14:paraId="51F44998" w14:textId="77777777" w:rsidR="000A7A3E" w:rsidRPr="007D28E5" w:rsidRDefault="000A7A3E" w:rsidP="007D28E5">
            <w:pPr>
              <w:spacing w:line="276" w:lineRule="auto"/>
              <w:rPr>
                <w:rFonts w:ascii="Cambria" w:hAnsi="Cambria" w:cs="Arial"/>
                <w:szCs w:val="22"/>
              </w:rPr>
            </w:pPr>
            <w:r w:rsidRPr="007D28E5">
              <w:rPr>
                <w:rFonts w:ascii="Cambria" w:hAnsi="Cambria" w:cs="Arial"/>
                <w:szCs w:val="22"/>
              </w:rPr>
              <w:t>se sídlem:</w:t>
            </w:r>
          </w:p>
        </w:tc>
        <w:tc>
          <w:tcPr>
            <w:tcW w:w="3234" w:type="pct"/>
            <w:gridSpan w:val="2"/>
            <w:vAlign w:val="center"/>
          </w:tcPr>
          <w:p w14:paraId="23B836EC" w14:textId="77777777" w:rsidR="000A7A3E" w:rsidRPr="007D28E5" w:rsidRDefault="00CA3D8B" w:rsidP="007D28E5">
            <w:pPr>
              <w:spacing w:line="276" w:lineRule="auto"/>
              <w:rPr>
                <w:rFonts w:ascii="Cambria" w:hAnsi="Cambria" w:cs="Arial"/>
                <w:szCs w:val="22"/>
                <w:highlight w:val="lightGray"/>
              </w:rPr>
            </w:pP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instrText xml:space="preserve"> FORMTEXT </w:instrTex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separate"/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end"/>
            </w:r>
          </w:p>
        </w:tc>
      </w:tr>
      <w:tr w:rsidR="000A7A3E" w:rsidRPr="007D28E5" w14:paraId="5B0892E2" w14:textId="77777777" w:rsidTr="003F3807">
        <w:trPr>
          <w:trHeight w:val="397"/>
        </w:trPr>
        <w:tc>
          <w:tcPr>
            <w:tcW w:w="1766" w:type="pct"/>
            <w:vAlign w:val="center"/>
          </w:tcPr>
          <w:p w14:paraId="750A0B58" w14:textId="77777777" w:rsidR="000A7A3E" w:rsidRPr="007D28E5" w:rsidRDefault="000A7A3E" w:rsidP="007D28E5">
            <w:pPr>
              <w:spacing w:line="276" w:lineRule="auto"/>
              <w:rPr>
                <w:rFonts w:ascii="Cambria" w:hAnsi="Cambria" w:cs="Arial"/>
                <w:szCs w:val="22"/>
              </w:rPr>
            </w:pPr>
            <w:r w:rsidRPr="007D28E5">
              <w:rPr>
                <w:rFonts w:ascii="Cambria" w:hAnsi="Cambria" w:cs="Arial"/>
                <w:szCs w:val="22"/>
              </w:rPr>
              <w:t>IČ/DIČ:</w:t>
            </w:r>
          </w:p>
        </w:tc>
        <w:tc>
          <w:tcPr>
            <w:tcW w:w="1561" w:type="pct"/>
            <w:vAlign w:val="center"/>
          </w:tcPr>
          <w:p w14:paraId="1D622C07" w14:textId="77777777" w:rsidR="000A7A3E" w:rsidRPr="007D28E5" w:rsidRDefault="00CA3D8B" w:rsidP="007D28E5">
            <w:pPr>
              <w:spacing w:line="276" w:lineRule="auto"/>
              <w:rPr>
                <w:rFonts w:ascii="Cambria" w:hAnsi="Cambria" w:cs="Arial"/>
                <w:szCs w:val="22"/>
                <w:highlight w:val="lightGray"/>
              </w:rPr>
            </w:pP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instrText xml:space="preserve"> FORMTEXT </w:instrTex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separate"/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end"/>
            </w:r>
          </w:p>
        </w:tc>
        <w:tc>
          <w:tcPr>
            <w:tcW w:w="1673" w:type="pct"/>
            <w:vAlign w:val="center"/>
          </w:tcPr>
          <w:p w14:paraId="5A3FC229" w14:textId="77777777" w:rsidR="000A7A3E" w:rsidRPr="007D28E5" w:rsidRDefault="00CA3D8B" w:rsidP="007D28E5">
            <w:pPr>
              <w:spacing w:line="276" w:lineRule="auto"/>
              <w:rPr>
                <w:rFonts w:ascii="Cambria" w:hAnsi="Cambria" w:cs="Arial"/>
                <w:szCs w:val="22"/>
                <w:highlight w:val="lightGray"/>
              </w:rPr>
            </w:pP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instrText xml:space="preserve"> FORMTEXT </w:instrTex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separate"/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end"/>
            </w:r>
          </w:p>
        </w:tc>
      </w:tr>
      <w:tr w:rsidR="000A7A3E" w:rsidRPr="007D28E5" w14:paraId="0DA7CE31" w14:textId="77777777" w:rsidTr="003F3807">
        <w:trPr>
          <w:trHeight w:val="397"/>
        </w:trPr>
        <w:tc>
          <w:tcPr>
            <w:tcW w:w="1766" w:type="pct"/>
            <w:vAlign w:val="center"/>
          </w:tcPr>
          <w:p w14:paraId="72F7C8D5" w14:textId="77777777" w:rsidR="000A7A3E" w:rsidRPr="007D28E5" w:rsidRDefault="000A7A3E" w:rsidP="007D28E5">
            <w:pPr>
              <w:spacing w:line="276" w:lineRule="auto"/>
              <w:rPr>
                <w:rFonts w:ascii="Cambria" w:hAnsi="Cambria" w:cs="Arial"/>
                <w:szCs w:val="22"/>
              </w:rPr>
            </w:pPr>
            <w:r w:rsidRPr="007D28E5">
              <w:rPr>
                <w:rFonts w:ascii="Cambria" w:hAnsi="Cambria" w:cs="Arial"/>
                <w:szCs w:val="22"/>
              </w:rPr>
              <w:t xml:space="preserve">Zastoupený: </w:t>
            </w:r>
          </w:p>
        </w:tc>
        <w:tc>
          <w:tcPr>
            <w:tcW w:w="3234" w:type="pct"/>
            <w:gridSpan w:val="2"/>
            <w:vAlign w:val="center"/>
          </w:tcPr>
          <w:p w14:paraId="26E08054" w14:textId="77777777" w:rsidR="000A7A3E" w:rsidRPr="007D28E5" w:rsidRDefault="00CA3D8B" w:rsidP="007D28E5">
            <w:pPr>
              <w:spacing w:line="276" w:lineRule="auto"/>
              <w:rPr>
                <w:rFonts w:ascii="Cambria" w:hAnsi="Cambria" w:cs="Arial"/>
                <w:szCs w:val="22"/>
                <w:highlight w:val="lightGray"/>
              </w:rPr>
            </w:pP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instrText xml:space="preserve"> FORMTEXT </w:instrTex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separate"/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end"/>
            </w:r>
          </w:p>
        </w:tc>
      </w:tr>
      <w:tr w:rsidR="000A7A3E" w:rsidRPr="007D28E5" w14:paraId="4D4E28FE" w14:textId="77777777" w:rsidTr="003F3807">
        <w:trPr>
          <w:trHeight w:val="397"/>
        </w:trPr>
        <w:tc>
          <w:tcPr>
            <w:tcW w:w="1766" w:type="pct"/>
            <w:vAlign w:val="center"/>
          </w:tcPr>
          <w:p w14:paraId="799DDFB3" w14:textId="77777777" w:rsidR="000A7A3E" w:rsidRPr="007D28E5" w:rsidRDefault="000A7A3E" w:rsidP="007D28E5">
            <w:pPr>
              <w:spacing w:line="276" w:lineRule="auto"/>
              <w:rPr>
                <w:rFonts w:ascii="Cambria" w:hAnsi="Cambria" w:cs="Arial"/>
                <w:szCs w:val="22"/>
              </w:rPr>
            </w:pPr>
            <w:r w:rsidRPr="007D28E5">
              <w:rPr>
                <w:rFonts w:ascii="Cambria" w:hAnsi="Cambria" w:cs="Arial"/>
                <w:szCs w:val="22"/>
              </w:rPr>
              <w:t>Zástupce pro věci smluvní:</w:t>
            </w:r>
          </w:p>
        </w:tc>
        <w:tc>
          <w:tcPr>
            <w:tcW w:w="3234" w:type="pct"/>
            <w:gridSpan w:val="2"/>
            <w:vAlign w:val="center"/>
          </w:tcPr>
          <w:p w14:paraId="389BD52E" w14:textId="77777777" w:rsidR="000A7A3E" w:rsidRPr="007D28E5" w:rsidRDefault="00CA3D8B" w:rsidP="007D28E5">
            <w:pPr>
              <w:spacing w:line="276" w:lineRule="auto"/>
              <w:rPr>
                <w:rFonts w:ascii="Cambria" w:hAnsi="Cambria" w:cs="Arial"/>
                <w:szCs w:val="22"/>
                <w:highlight w:val="lightGray"/>
              </w:rPr>
            </w:pP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instrText xml:space="preserve"> FORMTEXT </w:instrTex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separate"/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end"/>
            </w:r>
          </w:p>
        </w:tc>
      </w:tr>
      <w:tr w:rsidR="000A7A3E" w:rsidRPr="007D28E5" w14:paraId="1E207AE8" w14:textId="77777777" w:rsidTr="003F3807">
        <w:trPr>
          <w:trHeight w:val="397"/>
        </w:trPr>
        <w:tc>
          <w:tcPr>
            <w:tcW w:w="1766" w:type="pct"/>
            <w:vAlign w:val="center"/>
          </w:tcPr>
          <w:p w14:paraId="4A876599" w14:textId="77777777" w:rsidR="000A7A3E" w:rsidRPr="007D28E5" w:rsidRDefault="000A7A3E" w:rsidP="007D28E5">
            <w:pPr>
              <w:spacing w:line="276" w:lineRule="auto"/>
              <w:rPr>
                <w:rFonts w:ascii="Cambria" w:hAnsi="Cambria" w:cs="Arial"/>
                <w:szCs w:val="22"/>
              </w:rPr>
            </w:pPr>
            <w:r w:rsidRPr="007D28E5">
              <w:rPr>
                <w:rFonts w:ascii="Cambria" w:hAnsi="Cambria" w:cs="Arial"/>
                <w:szCs w:val="22"/>
              </w:rPr>
              <w:t>Zástupce pro věci technické:</w:t>
            </w:r>
          </w:p>
        </w:tc>
        <w:tc>
          <w:tcPr>
            <w:tcW w:w="3234" w:type="pct"/>
            <w:gridSpan w:val="2"/>
            <w:vAlign w:val="center"/>
          </w:tcPr>
          <w:p w14:paraId="475189CE" w14:textId="77777777" w:rsidR="000A7A3E" w:rsidRPr="007D28E5" w:rsidRDefault="00CA3D8B" w:rsidP="007D28E5">
            <w:pPr>
              <w:spacing w:line="276" w:lineRule="auto"/>
              <w:rPr>
                <w:rFonts w:ascii="Cambria" w:hAnsi="Cambria" w:cs="Arial"/>
                <w:szCs w:val="22"/>
                <w:highlight w:val="lightGray"/>
              </w:rPr>
            </w:pP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instrText xml:space="preserve"> FORMTEXT </w:instrTex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separate"/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end"/>
            </w:r>
          </w:p>
        </w:tc>
      </w:tr>
      <w:tr w:rsidR="000A7A3E" w:rsidRPr="007D28E5" w14:paraId="068E407B" w14:textId="77777777" w:rsidTr="003F3807">
        <w:trPr>
          <w:trHeight w:val="397"/>
        </w:trPr>
        <w:tc>
          <w:tcPr>
            <w:tcW w:w="1766" w:type="pct"/>
            <w:vAlign w:val="center"/>
          </w:tcPr>
          <w:p w14:paraId="5F17CC4E" w14:textId="77777777" w:rsidR="000A7A3E" w:rsidRPr="007D28E5" w:rsidRDefault="000A7A3E" w:rsidP="007D28E5">
            <w:pPr>
              <w:spacing w:line="276" w:lineRule="auto"/>
              <w:rPr>
                <w:rFonts w:ascii="Cambria" w:hAnsi="Cambria" w:cs="Arial"/>
                <w:szCs w:val="22"/>
              </w:rPr>
            </w:pPr>
            <w:r w:rsidRPr="007D28E5">
              <w:rPr>
                <w:rFonts w:ascii="Cambria" w:hAnsi="Cambria" w:cs="Arial"/>
                <w:szCs w:val="22"/>
              </w:rPr>
              <w:t>E-mail:</w:t>
            </w:r>
          </w:p>
        </w:tc>
        <w:tc>
          <w:tcPr>
            <w:tcW w:w="3234" w:type="pct"/>
            <w:gridSpan w:val="2"/>
            <w:vAlign w:val="center"/>
          </w:tcPr>
          <w:p w14:paraId="2F05A4C1" w14:textId="77777777" w:rsidR="000A7A3E" w:rsidRPr="007D28E5" w:rsidRDefault="00CA3D8B" w:rsidP="007D28E5">
            <w:pPr>
              <w:spacing w:line="276" w:lineRule="auto"/>
              <w:rPr>
                <w:rFonts w:ascii="Cambria" w:hAnsi="Cambria" w:cs="Arial"/>
                <w:szCs w:val="22"/>
                <w:highlight w:val="lightGray"/>
              </w:rPr>
            </w:pP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instrText xml:space="preserve"> FORMTEXT </w:instrTex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separate"/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end"/>
            </w:r>
          </w:p>
        </w:tc>
      </w:tr>
      <w:tr w:rsidR="000A7A3E" w:rsidRPr="007D28E5" w14:paraId="5FFD186C" w14:textId="77777777" w:rsidTr="003F3807">
        <w:trPr>
          <w:trHeight w:val="397"/>
        </w:trPr>
        <w:tc>
          <w:tcPr>
            <w:tcW w:w="1766" w:type="pct"/>
            <w:vAlign w:val="center"/>
          </w:tcPr>
          <w:p w14:paraId="1A4C6349" w14:textId="77777777" w:rsidR="000A7A3E" w:rsidRPr="007D28E5" w:rsidRDefault="000A7A3E" w:rsidP="007D28E5">
            <w:pPr>
              <w:spacing w:line="276" w:lineRule="auto"/>
              <w:rPr>
                <w:rFonts w:ascii="Cambria" w:hAnsi="Cambria" w:cs="Arial"/>
                <w:szCs w:val="22"/>
              </w:rPr>
            </w:pPr>
            <w:r w:rsidRPr="007D28E5">
              <w:rPr>
                <w:rFonts w:ascii="Cambria" w:hAnsi="Cambria" w:cs="Arial"/>
                <w:szCs w:val="22"/>
              </w:rPr>
              <w:t xml:space="preserve">Telefon: </w:t>
            </w:r>
          </w:p>
        </w:tc>
        <w:tc>
          <w:tcPr>
            <w:tcW w:w="3234" w:type="pct"/>
            <w:gridSpan w:val="2"/>
            <w:vAlign w:val="center"/>
          </w:tcPr>
          <w:p w14:paraId="7F89AE9F" w14:textId="77777777" w:rsidR="000A7A3E" w:rsidRPr="007D28E5" w:rsidRDefault="00CA3D8B" w:rsidP="007D28E5">
            <w:pPr>
              <w:spacing w:line="276" w:lineRule="auto"/>
              <w:rPr>
                <w:rFonts w:ascii="Cambria" w:hAnsi="Cambria" w:cs="Arial"/>
                <w:szCs w:val="22"/>
                <w:highlight w:val="lightGray"/>
              </w:rPr>
            </w:pP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instrText xml:space="preserve"> FORMTEXT </w:instrTex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separate"/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end"/>
            </w:r>
          </w:p>
        </w:tc>
      </w:tr>
      <w:tr w:rsidR="000A7A3E" w:rsidRPr="007D28E5" w14:paraId="2D04DC8F" w14:textId="77777777" w:rsidTr="003F3807">
        <w:trPr>
          <w:trHeight w:val="397"/>
        </w:trPr>
        <w:tc>
          <w:tcPr>
            <w:tcW w:w="1766" w:type="pct"/>
            <w:vAlign w:val="center"/>
          </w:tcPr>
          <w:p w14:paraId="0B9EE172" w14:textId="77777777" w:rsidR="000A7A3E" w:rsidRPr="007D28E5" w:rsidRDefault="000A7A3E" w:rsidP="007D28E5">
            <w:pPr>
              <w:spacing w:line="276" w:lineRule="auto"/>
              <w:rPr>
                <w:rFonts w:ascii="Cambria" w:hAnsi="Cambria" w:cs="Arial"/>
                <w:szCs w:val="22"/>
              </w:rPr>
            </w:pPr>
            <w:r w:rsidRPr="007D28E5">
              <w:rPr>
                <w:rFonts w:ascii="Cambria" w:hAnsi="Cambria" w:cs="Arial"/>
                <w:szCs w:val="22"/>
              </w:rPr>
              <w:t>Zápis v obchodním rejstříku:</w:t>
            </w:r>
          </w:p>
        </w:tc>
        <w:tc>
          <w:tcPr>
            <w:tcW w:w="3234" w:type="pct"/>
            <w:gridSpan w:val="2"/>
            <w:vAlign w:val="center"/>
          </w:tcPr>
          <w:p w14:paraId="693B8FB4" w14:textId="77777777" w:rsidR="000A7A3E" w:rsidRPr="007D28E5" w:rsidRDefault="00CA3D8B" w:rsidP="007D28E5">
            <w:pPr>
              <w:spacing w:line="276" w:lineRule="auto"/>
              <w:rPr>
                <w:rFonts w:ascii="Cambria" w:hAnsi="Cambria" w:cs="Arial"/>
                <w:szCs w:val="22"/>
                <w:highlight w:val="lightGray"/>
              </w:rPr>
            </w:pP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instrText xml:space="preserve"> FORMTEXT </w:instrTex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separate"/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end"/>
            </w:r>
          </w:p>
        </w:tc>
      </w:tr>
      <w:tr w:rsidR="000A7A3E" w:rsidRPr="007D28E5" w14:paraId="6F998F2D" w14:textId="77777777" w:rsidTr="003F3807">
        <w:trPr>
          <w:trHeight w:val="397"/>
        </w:trPr>
        <w:tc>
          <w:tcPr>
            <w:tcW w:w="1766" w:type="pct"/>
            <w:vAlign w:val="center"/>
          </w:tcPr>
          <w:p w14:paraId="2E8E3091" w14:textId="77777777" w:rsidR="000A7A3E" w:rsidRPr="007D28E5" w:rsidRDefault="000A7A3E" w:rsidP="007D28E5">
            <w:pPr>
              <w:spacing w:line="276" w:lineRule="auto"/>
              <w:rPr>
                <w:rFonts w:ascii="Cambria" w:hAnsi="Cambria" w:cs="Arial"/>
                <w:szCs w:val="22"/>
              </w:rPr>
            </w:pPr>
            <w:r w:rsidRPr="007D28E5">
              <w:rPr>
                <w:rFonts w:ascii="Cambria" w:hAnsi="Cambria" w:cs="Arial"/>
                <w:szCs w:val="22"/>
              </w:rPr>
              <w:t xml:space="preserve">Bankovní spojení: </w:t>
            </w:r>
          </w:p>
        </w:tc>
        <w:tc>
          <w:tcPr>
            <w:tcW w:w="3234" w:type="pct"/>
            <w:gridSpan w:val="2"/>
            <w:vAlign w:val="center"/>
          </w:tcPr>
          <w:p w14:paraId="1FEA039E" w14:textId="77777777" w:rsidR="000A7A3E" w:rsidRPr="007D28E5" w:rsidRDefault="00CA3D8B" w:rsidP="007D28E5">
            <w:pPr>
              <w:spacing w:line="276" w:lineRule="auto"/>
              <w:rPr>
                <w:rFonts w:ascii="Cambria" w:hAnsi="Cambria" w:cs="Arial"/>
                <w:szCs w:val="22"/>
                <w:highlight w:val="lightGray"/>
              </w:rPr>
            </w:pP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0" w:name="Text42"/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instrText xml:space="preserve"> FORMTEXT </w:instrTex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separate"/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end"/>
            </w:r>
            <w:bookmarkEnd w:id="0"/>
          </w:p>
        </w:tc>
      </w:tr>
      <w:tr w:rsidR="000A7A3E" w:rsidRPr="007D28E5" w14:paraId="392BE1FB" w14:textId="77777777" w:rsidTr="003F3807">
        <w:trPr>
          <w:trHeight w:val="397"/>
        </w:trPr>
        <w:tc>
          <w:tcPr>
            <w:tcW w:w="1766" w:type="pct"/>
            <w:vAlign w:val="center"/>
          </w:tcPr>
          <w:p w14:paraId="711695D3" w14:textId="77777777" w:rsidR="000A7A3E" w:rsidRPr="007D28E5" w:rsidRDefault="000A7A3E" w:rsidP="007D28E5">
            <w:pPr>
              <w:spacing w:line="276" w:lineRule="auto"/>
              <w:rPr>
                <w:rFonts w:ascii="Cambria" w:hAnsi="Cambria" w:cs="Arial"/>
                <w:szCs w:val="22"/>
              </w:rPr>
            </w:pPr>
            <w:r w:rsidRPr="007D28E5">
              <w:rPr>
                <w:rFonts w:ascii="Cambria" w:hAnsi="Cambria" w:cs="Arial"/>
                <w:szCs w:val="22"/>
              </w:rPr>
              <w:t xml:space="preserve">Číslo účtu: </w:t>
            </w:r>
          </w:p>
        </w:tc>
        <w:tc>
          <w:tcPr>
            <w:tcW w:w="3234" w:type="pct"/>
            <w:gridSpan w:val="2"/>
            <w:vAlign w:val="center"/>
          </w:tcPr>
          <w:p w14:paraId="0A7EAFD3" w14:textId="77777777" w:rsidR="000A7A3E" w:rsidRPr="007D28E5" w:rsidRDefault="00CA3D8B" w:rsidP="007D28E5">
            <w:pPr>
              <w:spacing w:line="276" w:lineRule="auto"/>
              <w:rPr>
                <w:rFonts w:ascii="Cambria" w:hAnsi="Cambria" w:cs="Arial"/>
                <w:szCs w:val="22"/>
                <w:highlight w:val="lightGray"/>
              </w:rPr>
            </w:pP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instrText xml:space="preserve"> FORMTEXT </w:instrTex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separate"/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0A7A3E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end"/>
            </w:r>
          </w:p>
        </w:tc>
      </w:tr>
    </w:tbl>
    <w:p w14:paraId="63893A17" w14:textId="77777777" w:rsidR="000A7A3E" w:rsidRPr="007D28E5" w:rsidRDefault="000A7A3E" w:rsidP="007D28E5">
      <w:pPr>
        <w:spacing w:line="276" w:lineRule="auto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 xml:space="preserve"> </w:t>
      </w:r>
    </w:p>
    <w:p w14:paraId="22867161" w14:textId="77777777" w:rsidR="000A7A3E" w:rsidRPr="007D28E5" w:rsidRDefault="000A7A3E" w:rsidP="007D28E5">
      <w:pPr>
        <w:spacing w:line="276" w:lineRule="auto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(dále jen „</w:t>
      </w:r>
      <w:r w:rsidRPr="007D28E5">
        <w:rPr>
          <w:rFonts w:ascii="Cambria" w:hAnsi="Cambria" w:cs="Arial"/>
          <w:b/>
          <w:szCs w:val="22"/>
        </w:rPr>
        <w:t>zhotovitel</w:t>
      </w:r>
      <w:r w:rsidRPr="007D28E5">
        <w:rPr>
          <w:rFonts w:ascii="Cambria" w:hAnsi="Cambria" w:cs="Arial"/>
          <w:szCs w:val="22"/>
        </w:rPr>
        <w:t>“)</w:t>
      </w:r>
    </w:p>
    <w:p w14:paraId="1AB854BB" w14:textId="77777777" w:rsidR="00B533D5" w:rsidRDefault="00B533D5" w:rsidP="007D28E5">
      <w:pPr>
        <w:pStyle w:val="Tlotextu"/>
        <w:spacing w:line="276" w:lineRule="auto"/>
        <w:rPr>
          <w:rFonts w:ascii="Cambria" w:hAnsi="Cambria"/>
          <w:i w:val="0"/>
          <w:color w:val="auto"/>
          <w:szCs w:val="22"/>
        </w:rPr>
      </w:pPr>
    </w:p>
    <w:p w14:paraId="2C975025" w14:textId="77777777" w:rsidR="007D28E5" w:rsidRDefault="007D28E5" w:rsidP="007D28E5">
      <w:pPr>
        <w:pStyle w:val="Tlotextu"/>
        <w:spacing w:line="276" w:lineRule="auto"/>
        <w:rPr>
          <w:rFonts w:ascii="Cambria" w:hAnsi="Cambria"/>
          <w:i w:val="0"/>
          <w:color w:val="auto"/>
          <w:szCs w:val="22"/>
        </w:rPr>
      </w:pPr>
    </w:p>
    <w:p w14:paraId="43EA567C" w14:textId="77777777" w:rsidR="00BA1018" w:rsidRPr="007D28E5" w:rsidRDefault="00BA1018" w:rsidP="007D28E5">
      <w:pPr>
        <w:pStyle w:val="Tlotextu"/>
        <w:spacing w:line="276" w:lineRule="auto"/>
        <w:rPr>
          <w:rFonts w:ascii="Cambria" w:hAnsi="Cambria"/>
          <w:i w:val="0"/>
          <w:color w:val="auto"/>
          <w:szCs w:val="22"/>
        </w:rPr>
      </w:pPr>
    </w:p>
    <w:p w14:paraId="1004B1FC" w14:textId="77777777" w:rsidR="000A7A3E" w:rsidRPr="007D28E5" w:rsidRDefault="000A7A3E" w:rsidP="007D28E5">
      <w:pPr>
        <w:pStyle w:val="Tlotextu"/>
        <w:spacing w:line="276" w:lineRule="auto"/>
        <w:rPr>
          <w:rFonts w:ascii="Cambria" w:hAnsi="Cambria"/>
          <w:i w:val="0"/>
          <w:color w:val="auto"/>
          <w:szCs w:val="22"/>
        </w:rPr>
      </w:pPr>
    </w:p>
    <w:p w14:paraId="1F2CC958" w14:textId="77777777" w:rsidR="00B533D5" w:rsidRPr="007D28E5" w:rsidRDefault="00BB7D42" w:rsidP="007D28E5">
      <w:pPr>
        <w:pStyle w:val="Nadpis3"/>
        <w:numPr>
          <w:ilvl w:val="0"/>
          <w:numId w:val="22"/>
        </w:numPr>
        <w:tabs>
          <w:tab w:val="left" w:pos="709"/>
        </w:tabs>
        <w:spacing w:line="276" w:lineRule="auto"/>
        <w:ind w:hanging="720"/>
        <w:jc w:val="left"/>
        <w:rPr>
          <w:rFonts w:ascii="Cambria" w:hAnsi="Cambria" w:cs="Arial"/>
          <w:i w:val="0"/>
          <w:sz w:val="22"/>
          <w:szCs w:val="22"/>
          <w:u w:val="single"/>
        </w:rPr>
      </w:pPr>
      <w:r w:rsidRPr="007D28E5">
        <w:rPr>
          <w:rFonts w:ascii="Cambria" w:hAnsi="Cambria" w:cs="Arial"/>
          <w:i w:val="0"/>
          <w:sz w:val="22"/>
          <w:szCs w:val="22"/>
          <w:u w:val="single"/>
        </w:rPr>
        <w:lastRenderedPageBreak/>
        <w:t>Ú</w:t>
      </w:r>
      <w:r w:rsidR="007D28E5">
        <w:rPr>
          <w:rFonts w:ascii="Cambria" w:hAnsi="Cambria" w:cs="Arial"/>
          <w:i w:val="0"/>
          <w:sz w:val="22"/>
          <w:szCs w:val="22"/>
          <w:u w:val="single"/>
        </w:rPr>
        <w:t>VODNÍ USTANOVENÍ</w:t>
      </w:r>
    </w:p>
    <w:p w14:paraId="143502AC" w14:textId="77777777" w:rsidR="00B533D5" w:rsidRPr="007D28E5" w:rsidRDefault="00BB7D42" w:rsidP="007D28E5">
      <w:pPr>
        <w:pStyle w:val="Odstavecseseznamem"/>
        <w:numPr>
          <w:ilvl w:val="1"/>
          <w:numId w:val="22"/>
        </w:numPr>
        <w:spacing w:line="276" w:lineRule="auto"/>
        <w:ind w:left="709" w:hanging="709"/>
        <w:jc w:val="both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Tato smlouva o dílo se řídí ustanoveními zákona 89/2012 Sb., ob</w:t>
      </w:r>
      <w:r w:rsidR="000A7A3E" w:rsidRPr="007D28E5">
        <w:rPr>
          <w:rFonts w:ascii="Cambria" w:hAnsi="Cambria" w:cs="Arial"/>
          <w:szCs w:val="22"/>
        </w:rPr>
        <w:t>čanský zákoník</w:t>
      </w:r>
      <w:r w:rsidR="003F2769" w:rsidRPr="007D28E5">
        <w:rPr>
          <w:rFonts w:ascii="Cambria" w:hAnsi="Cambria" w:cs="Arial"/>
          <w:szCs w:val="22"/>
        </w:rPr>
        <w:t>,</w:t>
      </w:r>
      <w:r w:rsidR="000A7A3E" w:rsidRPr="007D28E5">
        <w:rPr>
          <w:rFonts w:ascii="Cambria" w:hAnsi="Cambria" w:cs="Arial"/>
          <w:szCs w:val="22"/>
        </w:rPr>
        <w:t xml:space="preserve"> v platném znění</w:t>
      </w:r>
      <w:r w:rsidR="003F2769" w:rsidRPr="007D28E5">
        <w:rPr>
          <w:rFonts w:ascii="Cambria" w:hAnsi="Cambria" w:cs="Arial"/>
          <w:szCs w:val="22"/>
        </w:rPr>
        <w:t xml:space="preserve">. </w:t>
      </w:r>
      <w:r w:rsidR="000A7A3E" w:rsidRPr="007D28E5">
        <w:rPr>
          <w:rFonts w:ascii="Cambria" w:hAnsi="Cambria" w:cs="Arial"/>
          <w:szCs w:val="22"/>
        </w:rPr>
        <w:t xml:space="preserve"> </w:t>
      </w:r>
    </w:p>
    <w:p w14:paraId="50B441D2" w14:textId="77777777" w:rsidR="00B533D5" w:rsidRPr="00BF4F90" w:rsidRDefault="00BB7D42" w:rsidP="007D28E5">
      <w:pPr>
        <w:spacing w:line="276" w:lineRule="auto"/>
        <w:rPr>
          <w:rFonts w:ascii="Cambria" w:hAnsi="Cambria" w:cs="Arial"/>
          <w:sz w:val="28"/>
          <w:szCs w:val="22"/>
        </w:rPr>
      </w:pPr>
      <w:r w:rsidRPr="007D28E5">
        <w:rPr>
          <w:rFonts w:ascii="Cambria" w:hAnsi="Cambria" w:cs="Arial"/>
          <w:szCs w:val="22"/>
        </w:rPr>
        <w:t xml:space="preserve"> </w:t>
      </w:r>
    </w:p>
    <w:p w14:paraId="2E4DFE1D" w14:textId="77777777" w:rsidR="00B533D5" w:rsidRPr="007D28E5" w:rsidRDefault="00BB7D42" w:rsidP="007D28E5">
      <w:pPr>
        <w:pStyle w:val="Nadpis3"/>
        <w:numPr>
          <w:ilvl w:val="0"/>
          <w:numId w:val="22"/>
        </w:numPr>
        <w:tabs>
          <w:tab w:val="left" w:pos="709"/>
        </w:tabs>
        <w:spacing w:line="276" w:lineRule="auto"/>
        <w:ind w:hanging="720"/>
        <w:jc w:val="left"/>
        <w:rPr>
          <w:rFonts w:ascii="Cambria" w:hAnsi="Cambria" w:cs="Arial"/>
          <w:i w:val="0"/>
          <w:sz w:val="22"/>
          <w:szCs w:val="22"/>
          <w:u w:val="single"/>
        </w:rPr>
      </w:pPr>
      <w:r w:rsidRPr="007D28E5">
        <w:rPr>
          <w:rFonts w:ascii="Cambria" w:hAnsi="Cambria" w:cs="Arial"/>
          <w:i w:val="0"/>
          <w:sz w:val="22"/>
          <w:szCs w:val="22"/>
          <w:u w:val="single"/>
        </w:rPr>
        <w:t>P</w:t>
      </w:r>
      <w:r w:rsidR="007D28E5">
        <w:rPr>
          <w:rFonts w:ascii="Cambria" w:hAnsi="Cambria" w:cs="Arial"/>
          <w:i w:val="0"/>
          <w:sz w:val="22"/>
          <w:szCs w:val="22"/>
          <w:u w:val="single"/>
        </w:rPr>
        <w:t>ŘEDMĚTE DÍLA</w:t>
      </w:r>
    </w:p>
    <w:p w14:paraId="5DB901EC" w14:textId="77777777" w:rsidR="004658A3" w:rsidRDefault="00BB7D42" w:rsidP="004658A3">
      <w:pPr>
        <w:pStyle w:val="Odstavecseseznamem"/>
        <w:numPr>
          <w:ilvl w:val="1"/>
          <w:numId w:val="22"/>
        </w:numPr>
        <w:spacing w:line="276" w:lineRule="auto"/>
        <w:ind w:left="709" w:hanging="709"/>
        <w:jc w:val="both"/>
        <w:rPr>
          <w:rFonts w:ascii="Cambria" w:hAnsi="Cambria"/>
          <w:b/>
          <w:szCs w:val="22"/>
        </w:rPr>
      </w:pPr>
      <w:r w:rsidRPr="00285377">
        <w:rPr>
          <w:rFonts w:ascii="Cambria" w:hAnsi="Cambria" w:cs="Arial"/>
          <w:szCs w:val="22"/>
        </w:rPr>
        <w:t>Zhotovitel se zavazuje provést a objednateli předat v </w:t>
      </w:r>
      <w:r w:rsidR="0082583E" w:rsidRPr="00285377">
        <w:rPr>
          <w:rFonts w:ascii="Cambria" w:hAnsi="Cambria" w:cs="Arial"/>
          <w:szCs w:val="22"/>
        </w:rPr>
        <w:t xml:space="preserve">rozsahu, způsobem, v době a za </w:t>
      </w:r>
      <w:r w:rsidRPr="00285377">
        <w:rPr>
          <w:rFonts w:ascii="Cambria" w:hAnsi="Cambria" w:cs="Arial"/>
          <w:szCs w:val="22"/>
        </w:rPr>
        <w:t>podmínek sjednaných touto smlouvou předmět díla (dále jen „předmět díla“) s</w:t>
      </w:r>
      <w:r w:rsidR="0082583E" w:rsidRPr="00285377">
        <w:rPr>
          <w:rFonts w:ascii="Cambria" w:hAnsi="Cambria" w:cs="Arial"/>
          <w:szCs w:val="22"/>
        </w:rPr>
        <w:t> n</w:t>
      </w:r>
      <w:r w:rsidRPr="00285377">
        <w:rPr>
          <w:rFonts w:ascii="Cambria" w:hAnsi="Cambria" w:cs="Arial"/>
          <w:szCs w:val="22"/>
        </w:rPr>
        <w:t>ázvem</w:t>
      </w:r>
      <w:r w:rsidR="0082583E" w:rsidRPr="00285377">
        <w:rPr>
          <w:rFonts w:ascii="Cambria" w:hAnsi="Cambria" w:cs="Arial"/>
          <w:szCs w:val="22"/>
        </w:rPr>
        <w:t xml:space="preserve">: </w:t>
      </w:r>
      <w:r w:rsidRPr="00285377">
        <w:rPr>
          <w:rFonts w:ascii="Cambria" w:hAnsi="Cambria"/>
          <w:b/>
          <w:szCs w:val="22"/>
        </w:rPr>
        <w:t>„</w:t>
      </w:r>
      <w:r w:rsidR="00285377" w:rsidRPr="00285377">
        <w:rPr>
          <w:rFonts w:ascii="Cambria" w:hAnsi="Cambria" w:cs="Calibri"/>
          <w:b/>
          <w:szCs w:val="22"/>
          <w:u w:val="single"/>
        </w:rPr>
        <w:t>Rozšíření kapacity CPS v Holešově - Bytový dům Novosady</w:t>
      </w:r>
      <w:r w:rsidRPr="00285377">
        <w:rPr>
          <w:rFonts w:ascii="Cambria" w:hAnsi="Cambria"/>
          <w:b/>
          <w:szCs w:val="22"/>
        </w:rPr>
        <w:t>“</w:t>
      </w:r>
    </w:p>
    <w:p w14:paraId="0CE8600B" w14:textId="77777777" w:rsidR="008E6ED6" w:rsidRPr="008E6ED6" w:rsidRDefault="00BB7D42" w:rsidP="008E6ED6">
      <w:pPr>
        <w:pStyle w:val="Odstavecseseznamem"/>
        <w:numPr>
          <w:ilvl w:val="1"/>
          <w:numId w:val="22"/>
        </w:numPr>
        <w:spacing w:line="276" w:lineRule="auto"/>
        <w:ind w:left="709" w:hanging="709"/>
        <w:jc w:val="both"/>
        <w:rPr>
          <w:rFonts w:ascii="Cambria" w:hAnsi="Cambria"/>
          <w:szCs w:val="22"/>
        </w:rPr>
      </w:pPr>
      <w:r w:rsidRPr="004658A3">
        <w:rPr>
          <w:rFonts w:ascii="Cambria" w:hAnsi="Cambria" w:cs="Arial"/>
          <w:szCs w:val="22"/>
        </w:rPr>
        <w:t xml:space="preserve">Předmětem </w:t>
      </w:r>
      <w:r w:rsidR="000A7E7A" w:rsidRPr="004658A3">
        <w:rPr>
          <w:rFonts w:ascii="Cambria" w:hAnsi="Cambria" w:cs="Arial"/>
          <w:szCs w:val="22"/>
        </w:rPr>
        <w:t>smlouvy</w:t>
      </w:r>
      <w:r w:rsidR="001E20DF" w:rsidRPr="004658A3">
        <w:rPr>
          <w:rFonts w:ascii="Cambria" w:hAnsi="Cambria"/>
          <w:szCs w:val="22"/>
        </w:rPr>
        <w:t xml:space="preserve"> </w:t>
      </w:r>
      <w:r w:rsidR="003F3807" w:rsidRPr="004658A3">
        <w:rPr>
          <w:rFonts w:ascii="Cambria" w:hAnsi="Cambria" w:cs="Arial"/>
          <w:color w:val="000000"/>
          <w:shd w:val="clear" w:color="auto" w:fill="FFFFFF"/>
        </w:rPr>
        <w:t xml:space="preserve">je </w:t>
      </w:r>
      <w:r w:rsidR="004658A3" w:rsidRPr="004658A3">
        <w:rPr>
          <w:rFonts w:ascii="Cambria" w:hAnsi="Cambria" w:cs="Arial"/>
          <w:color w:val="000000"/>
          <w:shd w:val="clear" w:color="auto" w:fill="FFFFFF"/>
        </w:rPr>
        <w:t>je stavba objektu bytového domu, řešící rozšíření kapacity Centra pro seniory v Holešově a nachází se v zastavěném území Města Holešov v městské části Novosady. Stavba bude mít charakter bytové stavby pro seniory a pro osoby se sníženou schopností pohybu a orientace. Pozemky se nacházejí uvnitř vnitrobloku obklopené zástavbou bytových domů a v blízkosti domu s pečovatelskou službou na ulici Novosady.  Mezi stávající zástavbou a nově navrženou budovou budou nově provedeny zahradní úpravy takovým způsobem, aby bylo umožněno plnohodnotně tento prostor nadále využívat k odpočinku, setkávání apod. Stavba se nachází v ochranném pásmu II. stupně vodního zdroje. Žádná jiná ochranná pásma se</w:t>
      </w:r>
      <w:r w:rsidR="004658A3">
        <w:rPr>
          <w:rFonts w:ascii="Cambria" w:hAnsi="Cambria" w:cs="Arial"/>
          <w:color w:val="000000"/>
          <w:shd w:val="clear" w:color="auto" w:fill="FFFFFF"/>
        </w:rPr>
        <w:t xml:space="preserve"> </w:t>
      </w:r>
      <w:r w:rsidR="004658A3" w:rsidRPr="004658A3">
        <w:rPr>
          <w:rFonts w:ascii="Cambria" w:hAnsi="Cambria" w:cs="Arial"/>
          <w:color w:val="000000"/>
          <w:shd w:val="clear" w:color="auto" w:fill="FFFFFF"/>
        </w:rPr>
        <w:t>zde nevyskytují</w:t>
      </w:r>
      <w:r w:rsidR="007D28E5" w:rsidRPr="004658A3">
        <w:rPr>
          <w:rFonts w:ascii="Cambria" w:hAnsi="Cambria" w:cs="TimesNewRomanPSMT"/>
          <w:szCs w:val="22"/>
          <w:lang w:eastAsia="cs-CZ"/>
        </w:rPr>
        <w:t xml:space="preserve">. </w:t>
      </w:r>
    </w:p>
    <w:p w14:paraId="0C2ADEE0" w14:textId="2DCF832F" w:rsidR="008E6ED6" w:rsidRPr="008E6ED6" w:rsidRDefault="008E6ED6" w:rsidP="008E6ED6">
      <w:pPr>
        <w:pStyle w:val="Odstavecseseznamem"/>
        <w:numPr>
          <w:ilvl w:val="1"/>
          <w:numId w:val="22"/>
        </w:numPr>
        <w:spacing w:line="276" w:lineRule="auto"/>
        <w:ind w:left="709" w:hanging="709"/>
        <w:jc w:val="both"/>
        <w:rPr>
          <w:rFonts w:ascii="Cambria" w:hAnsi="Cambria"/>
          <w:szCs w:val="22"/>
        </w:rPr>
      </w:pPr>
      <w:r w:rsidRPr="008E6ED6">
        <w:rPr>
          <w:rFonts w:ascii="Cambria" w:hAnsi="Cambria" w:cs="Calibri"/>
        </w:rPr>
        <w:t>Stavební objekty:</w:t>
      </w:r>
    </w:p>
    <w:p w14:paraId="63B4E275" w14:textId="77777777" w:rsidR="008E6ED6" w:rsidRDefault="008E6ED6" w:rsidP="008E6ED6">
      <w:pPr>
        <w:widowControl w:val="0"/>
        <w:spacing w:line="276" w:lineRule="auto"/>
        <w:ind w:left="720"/>
        <w:contextualSpacing/>
        <w:jc w:val="both"/>
        <w:rPr>
          <w:rFonts w:ascii="Cambria" w:hAnsi="Cambria" w:cs="Calibri"/>
        </w:rPr>
      </w:pPr>
      <w:r w:rsidRPr="00BE06A3">
        <w:rPr>
          <w:rFonts w:ascii="Cambria" w:hAnsi="Cambria" w:cs="Calibri"/>
        </w:rPr>
        <w:t>SO 01 OBJEKT BUDOVY</w:t>
      </w:r>
    </w:p>
    <w:p w14:paraId="2D608D5A" w14:textId="77777777" w:rsidR="008E6ED6" w:rsidRDefault="008E6ED6" w:rsidP="008E6ED6">
      <w:pPr>
        <w:widowControl w:val="0"/>
        <w:spacing w:line="276" w:lineRule="auto"/>
        <w:ind w:left="720"/>
        <w:contextualSpacing/>
        <w:jc w:val="both"/>
        <w:rPr>
          <w:rFonts w:ascii="Cambria" w:hAnsi="Cambria" w:cs="Calibri"/>
        </w:rPr>
      </w:pPr>
      <w:r w:rsidRPr="00BE06A3">
        <w:rPr>
          <w:rFonts w:ascii="Cambria" w:hAnsi="Cambria" w:cs="Calibri"/>
        </w:rPr>
        <w:t>SO 02 MOBILIÁŘ</w:t>
      </w:r>
    </w:p>
    <w:p w14:paraId="6C1B9048" w14:textId="77777777" w:rsidR="008E6ED6" w:rsidRDefault="008E6ED6" w:rsidP="008E6ED6">
      <w:pPr>
        <w:widowControl w:val="0"/>
        <w:spacing w:line="276" w:lineRule="auto"/>
        <w:ind w:left="720"/>
        <w:contextualSpacing/>
        <w:jc w:val="both"/>
        <w:rPr>
          <w:rFonts w:ascii="Cambria" w:hAnsi="Cambria" w:cs="Calibri"/>
        </w:rPr>
      </w:pPr>
      <w:r w:rsidRPr="00BE06A3">
        <w:rPr>
          <w:rFonts w:ascii="Cambria" w:hAnsi="Cambria" w:cs="Calibri"/>
        </w:rPr>
        <w:t>SO 04.1 KANALIZACE SPLAŠKOVÁ</w:t>
      </w:r>
    </w:p>
    <w:p w14:paraId="787B0B25" w14:textId="77777777" w:rsidR="008E6ED6" w:rsidRDefault="008E6ED6" w:rsidP="008E6ED6">
      <w:pPr>
        <w:widowControl w:val="0"/>
        <w:spacing w:line="276" w:lineRule="auto"/>
        <w:ind w:left="720"/>
        <w:contextualSpacing/>
        <w:jc w:val="both"/>
        <w:rPr>
          <w:rFonts w:ascii="Cambria" w:hAnsi="Cambria" w:cs="Calibri"/>
        </w:rPr>
      </w:pPr>
      <w:r w:rsidRPr="00BE06A3">
        <w:rPr>
          <w:rFonts w:ascii="Cambria" w:hAnsi="Cambria" w:cs="Calibri"/>
        </w:rPr>
        <w:t>SO 04.2 KANALIZACE DEŠŤOVÁ</w:t>
      </w:r>
    </w:p>
    <w:p w14:paraId="23678759" w14:textId="77777777" w:rsidR="008E6ED6" w:rsidRDefault="008E6ED6" w:rsidP="008E6ED6">
      <w:pPr>
        <w:widowControl w:val="0"/>
        <w:spacing w:line="276" w:lineRule="auto"/>
        <w:ind w:left="720"/>
        <w:contextualSpacing/>
        <w:jc w:val="both"/>
        <w:rPr>
          <w:rFonts w:ascii="Cambria" w:hAnsi="Cambria" w:cs="Calibri"/>
        </w:rPr>
      </w:pPr>
      <w:r w:rsidRPr="00BE06A3">
        <w:rPr>
          <w:rFonts w:ascii="Cambria" w:hAnsi="Cambria" w:cs="Calibri"/>
        </w:rPr>
        <w:t>SO 05 VODOVODNÍ PŘÍPOJKA, VENKOVNÍ AREÁLOVÉ ROZVODY</w:t>
      </w:r>
    </w:p>
    <w:p w14:paraId="55C03361" w14:textId="77777777" w:rsidR="008E6ED6" w:rsidRDefault="008E6ED6" w:rsidP="008E6ED6">
      <w:pPr>
        <w:widowControl w:val="0"/>
        <w:spacing w:line="276" w:lineRule="auto"/>
        <w:ind w:left="720"/>
        <w:contextualSpacing/>
        <w:jc w:val="both"/>
        <w:rPr>
          <w:rFonts w:ascii="Cambria" w:hAnsi="Cambria" w:cs="Calibri"/>
        </w:rPr>
      </w:pPr>
      <w:r w:rsidRPr="00BE06A3">
        <w:rPr>
          <w:rFonts w:ascii="Cambria" w:hAnsi="Cambria" w:cs="Calibri"/>
        </w:rPr>
        <w:t>SO 06 TEPLOVOD – součást SO 01 – D.1.4.2 – Ústřední vytápění</w:t>
      </w:r>
    </w:p>
    <w:p w14:paraId="497FE61B" w14:textId="77777777" w:rsidR="008E6ED6" w:rsidRDefault="008E6ED6" w:rsidP="008E6ED6">
      <w:pPr>
        <w:widowControl w:val="0"/>
        <w:spacing w:line="276" w:lineRule="auto"/>
        <w:ind w:left="720"/>
        <w:contextualSpacing/>
        <w:jc w:val="both"/>
        <w:rPr>
          <w:rFonts w:ascii="Cambria" w:hAnsi="Cambria" w:cs="Calibri"/>
        </w:rPr>
      </w:pPr>
      <w:r w:rsidRPr="00BE06A3">
        <w:rPr>
          <w:rFonts w:ascii="Cambria" w:hAnsi="Cambria" w:cs="Calibri"/>
        </w:rPr>
        <w:t>SO 07 KABELOVÉ ROZVODY NN</w:t>
      </w:r>
    </w:p>
    <w:p w14:paraId="4AAB79CB" w14:textId="77777777" w:rsidR="008E6ED6" w:rsidRDefault="008E6ED6" w:rsidP="008E6ED6">
      <w:pPr>
        <w:widowControl w:val="0"/>
        <w:spacing w:line="276" w:lineRule="auto"/>
        <w:ind w:left="720"/>
        <w:contextualSpacing/>
        <w:jc w:val="both"/>
        <w:rPr>
          <w:rFonts w:ascii="Cambria" w:hAnsi="Cambria" w:cs="Calibri"/>
        </w:rPr>
      </w:pPr>
      <w:r w:rsidRPr="00BE06A3">
        <w:rPr>
          <w:rFonts w:ascii="Cambria" w:hAnsi="Cambria" w:cs="Calibri"/>
        </w:rPr>
        <w:t>SO 08 VENKOVNÍ OSVĚTLENÍ – AREÁLOVÉ</w:t>
      </w:r>
    </w:p>
    <w:p w14:paraId="2F6C2E60" w14:textId="77777777" w:rsidR="008E6ED6" w:rsidRDefault="008E6ED6" w:rsidP="008E6ED6">
      <w:pPr>
        <w:widowControl w:val="0"/>
        <w:spacing w:line="276" w:lineRule="auto"/>
        <w:ind w:left="720"/>
        <w:contextualSpacing/>
        <w:jc w:val="both"/>
        <w:rPr>
          <w:rFonts w:ascii="Cambria" w:hAnsi="Cambria" w:cs="Calibri"/>
        </w:rPr>
      </w:pPr>
      <w:r w:rsidRPr="00BE06A3">
        <w:rPr>
          <w:rFonts w:ascii="Cambria" w:hAnsi="Cambria" w:cs="Calibri"/>
        </w:rPr>
        <w:t>SO 09 ZPEVNĚNÉ PLOCHY</w:t>
      </w:r>
    </w:p>
    <w:p w14:paraId="643BD33E" w14:textId="77777777" w:rsidR="008E6ED6" w:rsidRPr="00BE06A3" w:rsidRDefault="008E6ED6" w:rsidP="008E6ED6">
      <w:pPr>
        <w:widowControl w:val="0"/>
        <w:spacing w:line="276" w:lineRule="auto"/>
        <w:ind w:left="720"/>
        <w:contextualSpacing/>
        <w:jc w:val="both"/>
        <w:rPr>
          <w:rFonts w:ascii="Cambria" w:hAnsi="Cambria" w:cs="Calibri"/>
        </w:rPr>
      </w:pPr>
      <w:r w:rsidRPr="00BE06A3">
        <w:rPr>
          <w:rFonts w:ascii="Cambria" w:hAnsi="Cambria" w:cs="Calibri"/>
        </w:rPr>
        <w:t>SO 10 TERÉNNÍ A SADOVÉ ÚPRAVY</w:t>
      </w:r>
    </w:p>
    <w:p w14:paraId="585657CC" w14:textId="4492BA91" w:rsidR="0082583E" w:rsidRDefault="00BB7D42" w:rsidP="007D28E5">
      <w:pPr>
        <w:pStyle w:val="Odstavecseseznamem"/>
        <w:numPr>
          <w:ilvl w:val="1"/>
          <w:numId w:val="22"/>
        </w:numPr>
        <w:suppressAutoHyphens w:val="0"/>
        <w:spacing w:line="276" w:lineRule="auto"/>
        <w:ind w:left="709" w:hanging="709"/>
        <w:jc w:val="both"/>
        <w:rPr>
          <w:rFonts w:ascii="Cambria" w:hAnsi="Cambria" w:cs="Arial"/>
          <w:szCs w:val="22"/>
          <w:lang w:eastAsia="cs-CZ"/>
        </w:rPr>
      </w:pPr>
      <w:r w:rsidRPr="007D28E5">
        <w:rPr>
          <w:rFonts w:ascii="Cambria" w:hAnsi="Cambria" w:cs="Arial"/>
          <w:szCs w:val="22"/>
          <w:lang w:eastAsia="cs-CZ"/>
        </w:rPr>
        <w:t xml:space="preserve">Bližší specifikace stavebních prací je patrná z projektové dokumentace: </w:t>
      </w:r>
      <w:r w:rsidR="0082583E" w:rsidRPr="007D28E5">
        <w:rPr>
          <w:rFonts w:ascii="Cambria" w:hAnsi="Cambria" w:cs="Arial"/>
          <w:szCs w:val="22"/>
          <w:lang w:eastAsia="cs-CZ"/>
        </w:rPr>
        <w:t>„</w:t>
      </w:r>
      <w:r w:rsidR="00754A44" w:rsidRPr="00654622">
        <w:rPr>
          <w:rFonts w:ascii="Cambria" w:hAnsi="Cambria" w:cs="Calibri"/>
          <w:i/>
        </w:rPr>
        <w:t>ROZŠÍŘENÍ KAPACITY CENTRA PRO SENIORY V HOLEŠOVĚ – BYTOVÝ DŮM</w:t>
      </w:r>
      <w:r w:rsidR="0082583E" w:rsidRPr="007D28E5">
        <w:rPr>
          <w:rFonts w:ascii="Cambria" w:hAnsi="Cambria"/>
          <w:szCs w:val="22"/>
        </w:rPr>
        <w:t>“</w:t>
      </w:r>
      <w:r w:rsidR="008F33A3" w:rsidRPr="007D28E5">
        <w:rPr>
          <w:rFonts w:ascii="Cambria" w:hAnsi="Cambria" w:cs="Arial"/>
          <w:szCs w:val="22"/>
          <w:lang w:eastAsia="cs-CZ"/>
        </w:rPr>
        <w:t>, zpracovatel</w:t>
      </w:r>
      <w:r w:rsidR="0082583E" w:rsidRPr="007D28E5">
        <w:rPr>
          <w:rFonts w:ascii="Cambria" w:hAnsi="Cambria" w:cs="Arial"/>
          <w:szCs w:val="22"/>
          <w:lang w:eastAsia="cs-CZ"/>
        </w:rPr>
        <w:t xml:space="preserve">: </w:t>
      </w:r>
      <w:r w:rsidR="003F3807" w:rsidRPr="00371D80">
        <w:rPr>
          <w:rFonts w:ascii="Cambria" w:hAnsi="Cambria"/>
        </w:rPr>
        <w:t xml:space="preserve">projekce LOCHMAN s.r.o., Masarykova 654, 769 01 Holešov, IČ: 28327055, datum vyhotovení: </w:t>
      </w:r>
      <w:r w:rsidR="00605930">
        <w:rPr>
          <w:rFonts w:ascii="Cambria" w:hAnsi="Cambria"/>
        </w:rPr>
        <w:t>06/2024</w:t>
      </w:r>
      <w:r w:rsidR="007D28E5">
        <w:rPr>
          <w:rFonts w:ascii="Cambria" w:hAnsi="Cambria" w:cs="Arial"/>
          <w:szCs w:val="22"/>
        </w:rPr>
        <w:t>,</w:t>
      </w:r>
      <w:r w:rsidR="008F33A3" w:rsidRPr="007D28E5">
        <w:rPr>
          <w:rFonts w:ascii="Cambria" w:hAnsi="Cambria" w:cs="Arial"/>
          <w:szCs w:val="22"/>
          <w:lang w:eastAsia="cs-CZ"/>
        </w:rPr>
        <w:t xml:space="preserve"> </w:t>
      </w:r>
      <w:r w:rsidRPr="007D28E5">
        <w:rPr>
          <w:rFonts w:ascii="Cambria" w:hAnsi="Cambria" w:cs="Arial"/>
          <w:szCs w:val="22"/>
          <w:lang w:eastAsia="cs-CZ"/>
        </w:rPr>
        <w:t>jejíž obsah definuje rozsah stavebních prací, které mají být provedeny. (dále jen projektová dokumentace)</w:t>
      </w:r>
      <w:r w:rsidR="003F2769" w:rsidRPr="007D28E5">
        <w:rPr>
          <w:rFonts w:ascii="Cambria" w:hAnsi="Cambria" w:cs="Arial"/>
          <w:szCs w:val="22"/>
          <w:lang w:eastAsia="cs-CZ"/>
        </w:rPr>
        <w:t>.</w:t>
      </w:r>
    </w:p>
    <w:p w14:paraId="03731CFB" w14:textId="77777777" w:rsidR="00ED24A2" w:rsidRDefault="00ED24A2" w:rsidP="00ED24A2">
      <w:pPr>
        <w:pStyle w:val="Odstavecseseznamem"/>
        <w:numPr>
          <w:ilvl w:val="1"/>
          <w:numId w:val="22"/>
        </w:numPr>
        <w:suppressAutoHyphens w:val="0"/>
        <w:spacing w:line="276" w:lineRule="auto"/>
        <w:ind w:left="709" w:hanging="709"/>
        <w:jc w:val="both"/>
        <w:rPr>
          <w:rFonts w:ascii="Cambria" w:hAnsi="Cambria" w:cs="Arial"/>
          <w:szCs w:val="22"/>
          <w:lang w:eastAsia="cs-CZ"/>
        </w:rPr>
      </w:pPr>
      <w:r w:rsidRPr="00ED24A2">
        <w:rPr>
          <w:rFonts w:ascii="Cambria" w:hAnsi="Cambria" w:cs="Arial"/>
          <w:szCs w:val="22"/>
        </w:rPr>
        <w:t xml:space="preserve">Zhotovením stavby se rozumí úplné, funkční a bezvadné provedení všech stavebních </w:t>
      </w:r>
      <w:r w:rsidRPr="00ED24A2">
        <w:rPr>
          <w:rFonts w:ascii="Cambria" w:hAnsi="Cambria" w:cs="Arial"/>
          <w:szCs w:val="22"/>
        </w:rPr>
        <w:br/>
        <w:t xml:space="preserve">a montážních prací a konstrukcí, včetně dodávek potřebných materiálů a zařízení nezbytných pro řádné dokončení díla, dále provedení všech činností souvisejících s dodávkou stavebních prací a konstrukcí, jejichž provedení je pro řádné dokončení díla nezbytné (např. zařízení staveniště, bezpečnostní opatření apod.), včetně koordinační a kompletační činnosti celé stavby. </w:t>
      </w:r>
    </w:p>
    <w:p w14:paraId="722B83ED" w14:textId="77777777" w:rsidR="00ED24A2" w:rsidRPr="00ED24A2" w:rsidRDefault="00ED24A2" w:rsidP="00ED24A2">
      <w:pPr>
        <w:pStyle w:val="Odstavecseseznamem"/>
        <w:numPr>
          <w:ilvl w:val="1"/>
          <w:numId w:val="22"/>
        </w:numPr>
        <w:suppressAutoHyphens w:val="0"/>
        <w:spacing w:line="276" w:lineRule="auto"/>
        <w:ind w:left="709" w:hanging="709"/>
        <w:jc w:val="both"/>
        <w:rPr>
          <w:rFonts w:ascii="Cambria" w:hAnsi="Cambria" w:cs="Arial"/>
          <w:szCs w:val="22"/>
          <w:lang w:eastAsia="cs-CZ"/>
        </w:rPr>
      </w:pPr>
      <w:r w:rsidRPr="00ED24A2">
        <w:rPr>
          <w:rFonts w:ascii="Cambria" w:hAnsi="Cambria" w:cs="Arial"/>
          <w:szCs w:val="22"/>
        </w:rPr>
        <w:t>Mimo tyto práce zahrnuje dodávka stavební části i:</w:t>
      </w:r>
    </w:p>
    <w:p w14:paraId="0A710486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zCs w:val="22"/>
        </w:rPr>
        <w:t>Zajištění a splnění podmínek vyplývajících ze stavebního povolení nebo jiných dokladů,</w:t>
      </w:r>
    </w:p>
    <w:p w14:paraId="2CC75209" w14:textId="77777777" w:rsidR="00ED24A2" w:rsidRPr="00EE7200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E7200">
        <w:rPr>
          <w:rFonts w:ascii="Cambria" w:hAnsi="Cambria" w:cs="Arial"/>
          <w:snapToGrid w:val="0"/>
          <w:szCs w:val="22"/>
        </w:rPr>
        <w:t>Zajištění vytýčení veškerých inženýrských sítí, odpovědnost za jejich neporušení během výstavby a zpětné protokolární předání jejich správcům,</w:t>
      </w:r>
    </w:p>
    <w:p w14:paraId="75A2F670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napToGrid w:val="0"/>
          <w:szCs w:val="22"/>
        </w:rPr>
        <w:t>Zajištění všech nezbytných průzkumů nutných pro řádné provádění a dokončení díla,</w:t>
      </w:r>
    </w:p>
    <w:p w14:paraId="07D5185C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napToGrid w:val="0"/>
          <w:szCs w:val="22"/>
        </w:rPr>
        <w:t xml:space="preserve">Zajištění a provedení všech opatření organizačního a stavebně technologického charakteru k řádnému provedení díla, </w:t>
      </w:r>
    </w:p>
    <w:p w14:paraId="151423AB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zCs w:val="22"/>
        </w:rPr>
        <w:t xml:space="preserve">Vyhotovení dokumentace skutečného provedení stavby (jedná se o projektovou dokumentaci pro provádění stavby se zakreslenými změnami) ve třech vyhotoveních </w:t>
      </w:r>
      <w:r w:rsidRPr="00ED24A2">
        <w:rPr>
          <w:rFonts w:ascii="Cambria" w:hAnsi="Cambria" w:cs="Arial"/>
          <w:szCs w:val="22"/>
        </w:rPr>
        <w:lastRenderedPageBreak/>
        <w:t xml:space="preserve">v tištěné podobě a jedenkrát v digitální podobě na CD, </w:t>
      </w:r>
      <w:r w:rsidRPr="00ED24A2">
        <w:rPr>
          <w:rFonts w:ascii="Cambria" w:hAnsi="Cambria" w:cs="Arial"/>
          <w:snapToGrid w:val="0"/>
          <w:szCs w:val="22"/>
        </w:rPr>
        <w:t xml:space="preserve">u výkresů obsahujících změnu proti projektu pro provedení stavby bude přiložen i doklad, ze kterého bude vyplývat projednání změny s odpovědnou osobou Objednatele </w:t>
      </w:r>
      <w:r w:rsidRPr="00ED24A2">
        <w:rPr>
          <w:rFonts w:ascii="Cambria" w:hAnsi="Cambria" w:cs="Arial"/>
          <w:snapToGrid w:val="0"/>
          <w:szCs w:val="22"/>
        </w:rPr>
        <w:br/>
        <w:t>a její souhlasné stanovisko,</w:t>
      </w:r>
    </w:p>
    <w:p w14:paraId="40A90AF9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napToGrid w:val="0"/>
          <w:szCs w:val="22"/>
        </w:rPr>
        <w:t>Zajištění</w:t>
      </w:r>
      <w:r w:rsidRPr="00ED24A2">
        <w:rPr>
          <w:rFonts w:ascii="Cambria" w:hAnsi="Cambria" w:cs="Arial"/>
          <w:snapToGrid w:val="0"/>
          <w:szCs w:val="22"/>
        </w:rPr>
        <w:t xml:space="preserve"> stavby a staveniště, zajištění bezpečnosti práce a ochrany životního prostředí,</w:t>
      </w:r>
    </w:p>
    <w:p w14:paraId="3016C09C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napToGrid w:val="0"/>
          <w:szCs w:val="22"/>
        </w:rPr>
        <w:t>Projednání a zajištění případného zvláštního užívání komunikací a veřejných ploch včetně úhrady vyměřených poplatků a nájemného,</w:t>
      </w:r>
    </w:p>
    <w:p w14:paraId="73E7E574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napToGrid w:val="0"/>
          <w:szCs w:val="22"/>
        </w:rPr>
        <w:t xml:space="preserve">Zajištění dopravního značení k dopravním omezením, jejich údržba </w:t>
      </w:r>
      <w:r w:rsidRPr="00ED24A2">
        <w:rPr>
          <w:rFonts w:ascii="Cambria" w:hAnsi="Cambria" w:cs="Arial"/>
          <w:snapToGrid w:val="0"/>
          <w:szCs w:val="22"/>
        </w:rPr>
        <w:br/>
        <w:t>a přemisťování a následné odstranění,</w:t>
      </w:r>
    </w:p>
    <w:p w14:paraId="225A899B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napToGrid w:val="0"/>
          <w:szCs w:val="22"/>
        </w:rPr>
        <w:t>Zajištění a provedení všech nutných zkoušek dle ČSN (případně jiných norem vztahujících se k prováděnému dílu včetně pořízení protokolů),</w:t>
      </w:r>
    </w:p>
    <w:p w14:paraId="065DB988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napToGrid w:val="0"/>
          <w:szCs w:val="22"/>
        </w:rPr>
        <w:t>Zajištění atestů a dokladů o požadovaných vlastnostech výrobků ke kolaudaci (i dle zákona č. 22/1997 Sb. – prohlášení o shodě) a revizí veškerých elektrických zařízení s případným odstraněním uvedených závad,</w:t>
      </w:r>
    </w:p>
    <w:p w14:paraId="54A34F0D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napToGrid w:val="0"/>
          <w:szCs w:val="22"/>
        </w:rPr>
        <w:t>Zřízení a odstranění zařízení staveniště včetně napojení na inženýrské sítě,</w:t>
      </w:r>
    </w:p>
    <w:p w14:paraId="181C8BDA" w14:textId="77777777" w:rsidR="00ED24A2" w:rsidRP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napToGrid w:val="0"/>
          <w:szCs w:val="22"/>
        </w:rPr>
        <w:t>Odvoz a uložení vybouraných hmot a stavební suti na skládku včetně poplatku za uskladnění v</w:t>
      </w:r>
      <w:r w:rsidR="00521FDC">
        <w:rPr>
          <w:rFonts w:ascii="Cambria" w:hAnsi="Cambria" w:cs="Arial"/>
          <w:snapToGrid w:val="0"/>
          <w:szCs w:val="22"/>
        </w:rPr>
        <w:t xml:space="preserve"> souladu s ustanoveními zákona </w:t>
      </w:r>
      <w:r w:rsidR="00521FDC" w:rsidRPr="00521FDC">
        <w:rPr>
          <w:rFonts w:ascii="Cambria" w:hAnsi="Cambria"/>
        </w:rPr>
        <w:t>č. 541/</w:t>
      </w:r>
      <w:r w:rsidR="00521FDC">
        <w:rPr>
          <w:rFonts w:ascii="Cambria" w:hAnsi="Cambria"/>
        </w:rPr>
        <w:t>2020 Sb., o odpadech</w:t>
      </w:r>
      <w:r w:rsidRPr="00ED24A2">
        <w:rPr>
          <w:rFonts w:ascii="Cambria" w:hAnsi="Cambria" w:cs="Arial"/>
          <w:snapToGrid w:val="0"/>
          <w:szCs w:val="22"/>
        </w:rPr>
        <w:t xml:space="preserve">, ve znění pozdějších předpisů, </w:t>
      </w:r>
      <w:r w:rsidRPr="00ED24A2">
        <w:rPr>
          <w:rFonts w:ascii="Cambria" w:hAnsi="Cambria" w:cs="Arial"/>
          <w:color w:val="000000"/>
          <w:szCs w:val="22"/>
        </w:rPr>
        <w:t xml:space="preserve">průběžný odvoz stavebního odpadu vzniklého při realizaci předmětu plnění (díla), zajištění jeho dočasného nebo trvalého uložení, resp. převzetí těchto odpadů do vlastnictví osobě oprávněné k jejich převzetí podle zákona </w:t>
      </w:r>
      <w:r w:rsidR="00521FDC" w:rsidRPr="00521FDC">
        <w:rPr>
          <w:rFonts w:ascii="Cambria" w:hAnsi="Cambria"/>
        </w:rPr>
        <w:t>č. 541/</w:t>
      </w:r>
      <w:r w:rsidR="00521FDC">
        <w:rPr>
          <w:rFonts w:ascii="Cambria" w:hAnsi="Cambria"/>
        </w:rPr>
        <w:t>2020 Sb., o odpadech</w:t>
      </w:r>
      <w:r w:rsidR="00521FDC" w:rsidRPr="00ED24A2">
        <w:rPr>
          <w:rFonts w:ascii="Cambria" w:hAnsi="Cambria" w:cs="Arial"/>
          <w:color w:val="000000"/>
          <w:szCs w:val="22"/>
        </w:rPr>
        <w:t xml:space="preserve"> </w:t>
      </w:r>
      <w:r w:rsidRPr="00ED24A2">
        <w:rPr>
          <w:rFonts w:ascii="Cambria" w:hAnsi="Cambria" w:cs="Arial"/>
          <w:color w:val="000000"/>
          <w:szCs w:val="22"/>
        </w:rPr>
        <w:t>ve znění pozdějších předpisů, není-li touto osobou přímo uchazeč,</w:t>
      </w:r>
    </w:p>
    <w:p w14:paraId="1A2DF3C7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napToGrid w:val="0"/>
          <w:szCs w:val="22"/>
        </w:rPr>
        <w:t>Uvedení všech povrchů dotčených stavbou do původního stavu (komunikace, chodníky, zeleň, příkopy, propustky apod.),</w:t>
      </w:r>
    </w:p>
    <w:p w14:paraId="6FEDDB01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napToGrid w:val="0"/>
          <w:szCs w:val="22"/>
        </w:rPr>
        <w:t>V souladu s platnými rozhodnutími a vyjádřeními oznámit zahájení stavebních prací např. správcům sítí apod.,</w:t>
      </w:r>
    </w:p>
    <w:p w14:paraId="12F79AAB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napToGrid w:val="0"/>
          <w:szCs w:val="22"/>
        </w:rPr>
        <w:t>Zabezpečení podmínek stanovených správci inženýrských sítí</w:t>
      </w:r>
    </w:p>
    <w:p w14:paraId="3FF55BC7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zCs w:val="22"/>
        </w:rPr>
        <w:t xml:space="preserve">Dodání všech dokumentů nutných k přejímacímu řízení a řádnému zkolaudování stavby. </w:t>
      </w:r>
    </w:p>
    <w:p w14:paraId="42CEA9F9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zCs w:val="22"/>
        </w:rPr>
        <w:t xml:space="preserve">Úzkou spolupráci se zadavatelem na zajištění publicity a propagace stavu </w:t>
      </w:r>
      <w:r w:rsidRPr="00ED24A2">
        <w:rPr>
          <w:rFonts w:ascii="Cambria" w:hAnsi="Cambria" w:cs="Arial"/>
          <w:szCs w:val="22"/>
        </w:rPr>
        <w:br/>
        <w:t>a výsledků dosažených při provádění stavby v rámci plnění předmětu veřejné zakázky s cílem informovat odbornou i laickou veřejnost.</w:t>
      </w:r>
    </w:p>
    <w:p w14:paraId="0D5B96A4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zCs w:val="22"/>
        </w:rPr>
        <w:t>Kontrola veškerých podkladů pro plnění stavebních prací poskytnutých Objednavatelem, včetně projektové dokumentace.</w:t>
      </w:r>
      <w:r w:rsidR="00D17032">
        <w:rPr>
          <w:rFonts w:ascii="Cambria" w:hAnsi="Cambria" w:cs="Arial"/>
          <w:szCs w:val="22"/>
        </w:rPr>
        <w:t xml:space="preserve"> </w:t>
      </w:r>
      <w:r w:rsidRPr="00ED24A2">
        <w:rPr>
          <w:rFonts w:ascii="Cambria" w:hAnsi="Cambria" w:cs="Arial"/>
          <w:szCs w:val="22"/>
        </w:rPr>
        <w:t>(Tato kontrola není přenesením odpovědnosti Objednatele za správnost a úplnost příslušné dokumentace na Zhotovitele.)</w:t>
      </w:r>
    </w:p>
    <w:p w14:paraId="0DAEDB9C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zCs w:val="22"/>
        </w:rPr>
        <w:t>Provedení veškerých zkoušek jednotlivých částí plnění a plnění jako celku, jejichž povinnost provedení vyplývá z obecně platných předpisů, včetně technických norem, nebo z této Smlouvy a jejích příloh, a vyhotovení a předání o provedení zkoušek Objednavateli.</w:t>
      </w:r>
    </w:p>
    <w:p w14:paraId="082BB4D6" w14:textId="77777777" w:rsidR="00ED24A2" w:rsidRDefault="00ED24A2" w:rsidP="00ED24A2">
      <w:pPr>
        <w:numPr>
          <w:ilvl w:val="0"/>
          <w:numId w:val="26"/>
        </w:numPr>
        <w:tabs>
          <w:tab w:val="num" w:pos="1134"/>
          <w:tab w:val="left" w:pos="2880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</w:rPr>
      </w:pPr>
      <w:r w:rsidRPr="00ED24A2">
        <w:rPr>
          <w:rFonts w:ascii="Cambria" w:hAnsi="Cambria" w:cs="Arial"/>
          <w:szCs w:val="22"/>
        </w:rPr>
        <w:t>Veškeré další práce, činnosti a úkony potřebné pro plnění, které Dodavatel vzhledem ke své odbornosti, znalosti Staveniště a stavebních prací mohl a měl předkládat.</w:t>
      </w:r>
    </w:p>
    <w:p w14:paraId="327A6CD6" w14:textId="77777777" w:rsidR="006155D3" w:rsidRPr="0028616D" w:rsidRDefault="006155D3" w:rsidP="006155D3">
      <w:pPr>
        <w:pStyle w:val="Odstavecseseznamem"/>
        <w:numPr>
          <w:ilvl w:val="1"/>
          <w:numId w:val="22"/>
        </w:numPr>
        <w:spacing w:line="276" w:lineRule="auto"/>
        <w:ind w:left="709" w:hanging="709"/>
        <w:jc w:val="both"/>
        <w:rPr>
          <w:rFonts w:ascii="Cambria" w:hAnsi="Cambria"/>
        </w:rPr>
      </w:pPr>
      <w:r w:rsidRPr="0028616D">
        <w:rPr>
          <w:rFonts w:ascii="Cambria" w:hAnsi="Cambria"/>
        </w:rPr>
        <w:t xml:space="preserve">Zhotovitel doloží, že realizace díla nebude mít negativní vlivy na udržitelné využívání a ochranu vodních zdrojů. Zadavatel v rámci této oblasti bude postupovat dle zásad udržitelného rozvoje, což se projeví na požadavcích na technické parametry instalovaných zařízení, proto zadavatel požaduje následující požadavky: </w:t>
      </w:r>
    </w:p>
    <w:p w14:paraId="1DAE0FC2" w14:textId="77777777" w:rsidR="006155D3" w:rsidRPr="0028616D" w:rsidRDefault="006155D3" w:rsidP="006155D3">
      <w:pPr>
        <w:pStyle w:val="Odstavecseseznamem"/>
        <w:numPr>
          <w:ilvl w:val="0"/>
          <w:numId w:val="29"/>
        </w:numPr>
        <w:suppressAutoHyphens w:val="0"/>
        <w:spacing w:line="276" w:lineRule="auto"/>
        <w:ind w:left="1134" w:hanging="425"/>
        <w:jc w:val="both"/>
        <w:rPr>
          <w:rFonts w:ascii="Cambria" w:hAnsi="Cambria"/>
        </w:rPr>
      </w:pPr>
      <w:r w:rsidRPr="0028616D">
        <w:rPr>
          <w:rFonts w:ascii="Cambria" w:hAnsi="Cambria"/>
        </w:rPr>
        <w:t xml:space="preserve">umyvadlové baterie a kuchyňské baterie mají maximální průtok vody 6 litrů/min; </w:t>
      </w:r>
    </w:p>
    <w:p w14:paraId="399F39ED" w14:textId="77777777" w:rsidR="006155D3" w:rsidRPr="0028616D" w:rsidRDefault="006155D3" w:rsidP="006155D3">
      <w:pPr>
        <w:pStyle w:val="Odstavecseseznamem"/>
        <w:numPr>
          <w:ilvl w:val="0"/>
          <w:numId w:val="29"/>
        </w:numPr>
        <w:suppressAutoHyphens w:val="0"/>
        <w:spacing w:line="276" w:lineRule="auto"/>
        <w:ind w:left="1134" w:hanging="425"/>
        <w:jc w:val="both"/>
        <w:rPr>
          <w:rFonts w:ascii="Cambria" w:hAnsi="Cambria"/>
        </w:rPr>
      </w:pPr>
      <w:r w:rsidRPr="0028616D">
        <w:rPr>
          <w:rFonts w:ascii="Cambria" w:hAnsi="Cambria"/>
        </w:rPr>
        <w:t xml:space="preserve">sprchy mají maximální průtok vody 8 litrů/min; </w:t>
      </w:r>
    </w:p>
    <w:p w14:paraId="2C7E18A2" w14:textId="77777777" w:rsidR="006155D3" w:rsidRPr="0028616D" w:rsidRDefault="006155D3" w:rsidP="006155D3">
      <w:pPr>
        <w:pStyle w:val="Odstavecseseznamem"/>
        <w:numPr>
          <w:ilvl w:val="0"/>
          <w:numId w:val="29"/>
        </w:numPr>
        <w:suppressAutoHyphens w:val="0"/>
        <w:spacing w:line="276" w:lineRule="auto"/>
        <w:ind w:left="1134" w:hanging="425"/>
        <w:jc w:val="both"/>
        <w:rPr>
          <w:rFonts w:ascii="Cambria" w:hAnsi="Cambria"/>
        </w:rPr>
      </w:pPr>
      <w:r w:rsidRPr="0028616D">
        <w:rPr>
          <w:rFonts w:ascii="Cambria" w:hAnsi="Cambria"/>
        </w:rPr>
        <w:lastRenderedPageBreak/>
        <w:t xml:space="preserve">WC, zahrnující soupravy, mísy a splachovací nádrže, mají úplný́ objem splachovací vody maximálně 6 litrů a maximální průměrný́ objem splachovací vody 3,5 litru; </w:t>
      </w:r>
    </w:p>
    <w:p w14:paraId="7C83C907" w14:textId="77777777" w:rsidR="006155D3" w:rsidRPr="0028616D" w:rsidRDefault="006155D3" w:rsidP="006155D3">
      <w:pPr>
        <w:pStyle w:val="Odstavecseseznamem"/>
        <w:numPr>
          <w:ilvl w:val="0"/>
          <w:numId w:val="29"/>
        </w:numPr>
        <w:suppressAutoHyphens w:val="0"/>
        <w:spacing w:line="276" w:lineRule="auto"/>
        <w:ind w:left="1134" w:hanging="425"/>
        <w:jc w:val="both"/>
        <w:rPr>
          <w:rFonts w:ascii="Cambria" w:hAnsi="Cambria"/>
        </w:rPr>
      </w:pPr>
      <w:r w:rsidRPr="0028616D">
        <w:rPr>
          <w:rFonts w:ascii="Cambria" w:hAnsi="Cambria"/>
        </w:rPr>
        <w:t xml:space="preserve">pisoáry spotřebují maximálně 2 litry/mísu/hodinu. Splachovací pisoáry mají maximální úplný́ objem splachovací vody 1 litr. </w:t>
      </w:r>
    </w:p>
    <w:p w14:paraId="66C40B00" w14:textId="77777777" w:rsidR="006155D3" w:rsidRPr="0028616D" w:rsidRDefault="006155D3" w:rsidP="006155D3">
      <w:pPr>
        <w:spacing w:line="276" w:lineRule="auto"/>
        <w:ind w:left="709"/>
        <w:jc w:val="both"/>
        <w:rPr>
          <w:rFonts w:ascii="Cambria" w:hAnsi="Cambria"/>
        </w:rPr>
      </w:pPr>
      <w:r w:rsidRPr="0028616D">
        <w:rPr>
          <w:rFonts w:ascii="Cambria" w:hAnsi="Cambria"/>
        </w:rPr>
        <w:t>K daným zařízením budou zhotovitelem doloženy technické listy, které bude zadavatel moci předložit poskytovateli dotace.</w:t>
      </w:r>
    </w:p>
    <w:p w14:paraId="09E6E9C7" w14:textId="77777777" w:rsidR="006155D3" w:rsidRPr="0028616D" w:rsidRDefault="006155D3" w:rsidP="006155D3">
      <w:pPr>
        <w:pStyle w:val="Odstavecseseznamem"/>
        <w:numPr>
          <w:ilvl w:val="1"/>
          <w:numId w:val="22"/>
        </w:numPr>
        <w:spacing w:line="276" w:lineRule="auto"/>
        <w:ind w:left="709" w:hanging="709"/>
        <w:jc w:val="both"/>
        <w:rPr>
          <w:rFonts w:ascii="Cambria" w:hAnsi="Cambria"/>
        </w:rPr>
      </w:pPr>
      <w:r w:rsidRPr="0028616D">
        <w:rPr>
          <w:rFonts w:ascii="Cambria" w:hAnsi="Cambria"/>
        </w:rPr>
        <w:t>Zhotovitele stavebních prací se tímto zavazuje k následující postupu při realizaci stavby:</w:t>
      </w:r>
    </w:p>
    <w:p w14:paraId="7AA3248C" w14:textId="77777777" w:rsidR="006155D3" w:rsidRPr="0028616D" w:rsidRDefault="006155D3" w:rsidP="006155D3">
      <w:pPr>
        <w:pStyle w:val="Odstavecseseznamem"/>
        <w:numPr>
          <w:ilvl w:val="0"/>
          <w:numId w:val="31"/>
        </w:numPr>
        <w:spacing w:line="276" w:lineRule="auto"/>
        <w:ind w:left="1134" w:hanging="425"/>
        <w:jc w:val="both"/>
        <w:rPr>
          <w:rFonts w:ascii="Cambria" w:hAnsi="Cambria"/>
        </w:rPr>
      </w:pPr>
      <w:r w:rsidRPr="0028616D">
        <w:rPr>
          <w:rFonts w:ascii="Cambria" w:hAnsi="Cambria"/>
        </w:rPr>
        <w:t>Nejméně 70 % (hmotnostních) stavebních a demoličních materiálů či odpadů neklasifikovaných jako nebezpečné (s výjimkou v přírodě se vyskytujících materiálů uvedených v kategorii 17 05 04 v Evropském seznamu odpadů stanoveném rozhodnutím 2000/532/ES) vzniklého na staveništi musí být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14:paraId="20192A67" w14:textId="77777777" w:rsidR="002413E5" w:rsidRPr="002413E5" w:rsidRDefault="006155D3" w:rsidP="002413E5">
      <w:pPr>
        <w:pStyle w:val="Odstavecseseznamem"/>
        <w:numPr>
          <w:ilvl w:val="1"/>
          <w:numId w:val="22"/>
        </w:numPr>
        <w:spacing w:line="276" w:lineRule="auto"/>
        <w:ind w:left="709" w:hanging="709"/>
        <w:jc w:val="both"/>
        <w:rPr>
          <w:rFonts w:ascii="Cambria" w:hAnsi="Cambria"/>
        </w:rPr>
      </w:pPr>
      <w:r w:rsidRPr="002413E5">
        <w:rPr>
          <w:rFonts w:ascii="Cambria" w:hAnsi="Cambria"/>
          <w:bCs/>
          <w:szCs w:val="23"/>
        </w:rPr>
        <w:t xml:space="preserve">Zhotovitel je povinen </w:t>
      </w:r>
      <w:r w:rsidR="00B2353A" w:rsidRPr="002413E5">
        <w:rPr>
          <w:rFonts w:ascii="Cambria" w:hAnsi="Cambria"/>
          <w:bCs/>
          <w:szCs w:val="23"/>
        </w:rPr>
        <w:t>při</w:t>
      </w:r>
      <w:r w:rsidRPr="002413E5">
        <w:rPr>
          <w:rFonts w:ascii="Cambria" w:hAnsi="Cambria"/>
          <w:bCs/>
          <w:szCs w:val="23"/>
        </w:rPr>
        <w:t xml:space="preserve"> realizaci díla </w:t>
      </w:r>
      <w:r w:rsidRPr="002413E5">
        <w:rPr>
          <w:rFonts w:ascii="Cambria" w:hAnsi="Cambria"/>
        </w:rPr>
        <w:t xml:space="preserve">doložit </w:t>
      </w:r>
      <w:r w:rsidR="002413E5" w:rsidRPr="002413E5">
        <w:rPr>
          <w:rFonts w:ascii="Cambria" w:hAnsi="Cambria"/>
        </w:rPr>
        <w:t>preventivní opatření k omezování znečištění</w:t>
      </w:r>
      <w:r w:rsidRPr="002413E5">
        <w:rPr>
          <w:rFonts w:ascii="Cambria" w:hAnsi="Cambria"/>
        </w:rPr>
        <w:t>:</w:t>
      </w:r>
    </w:p>
    <w:p w14:paraId="7A1053B4" w14:textId="77777777" w:rsidR="002413E5" w:rsidRPr="002413E5" w:rsidRDefault="002413E5" w:rsidP="002413E5">
      <w:pPr>
        <w:pStyle w:val="Odstavecseseznamem"/>
        <w:numPr>
          <w:ilvl w:val="0"/>
          <w:numId w:val="41"/>
        </w:numPr>
        <w:spacing w:line="276" w:lineRule="auto"/>
        <w:ind w:left="1134" w:hanging="425"/>
        <w:jc w:val="both"/>
        <w:rPr>
          <w:rFonts w:ascii="Cambria" w:hAnsi="Cambria"/>
        </w:rPr>
      </w:pPr>
      <w:r w:rsidRPr="002413E5">
        <w:rPr>
          <w:rFonts w:ascii="Cambria" w:hAnsi="Cambria"/>
          <w:szCs w:val="22"/>
        </w:rPr>
        <w:t xml:space="preserve"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 </w:t>
      </w:r>
    </w:p>
    <w:p w14:paraId="37E24158" w14:textId="77777777" w:rsidR="002413E5" w:rsidRPr="002413E5" w:rsidRDefault="002413E5" w:rsidP="002413E5">
      <w:pPr>
        <w:spacing w:line="276" w:lineRule="auto"/>
        <w:jc w:val="both"/>
        <w:rPr>
          <w:rFonts w:ascii="Cambria" w:hAnsi="Cambria"/>
        </w:rPr>
      </w:pPr>
    </w:p>
    <w:p w14:paraId="5856731E" w14:textId="77777777" w:rsidR="0082583E" w:rsidRPr="007D28E5" w:rsidRDefault="00BB7D42" w:rsidP="007D28E5">
      <w:pPr>
        <w:pStyle w:val="Nadpis4"/>
        <w:numPr>
          <w:ilvl w:val="0"/>
          <w:numId w:val="22"/>
        </w:numPr>
        <w:spacing w:line="276" w:lineRule="auto"/>
        <w:ind w:hanging="720"/>
        <w:jc w:val="left"/>
        <w:rPr>
          <w:rFonts w:ascii="Cambria" w:hAnsi="Cambria"/>
          <w:i w:val="0"/>
          <w:sz w:val="22"/>
          <w:szCs w:val="22"/>
          <w:u w:val="single"/>
        </w:rPr>
      </w:pPr>
      <w:r w:rsidRPr="007D28E5">
        <w:rPr>
          <w:rFonts w:ascii="Cambria" w:hAnsi="Cambria"/>
          <w:i w:val="0"/>
          <w:sz w:val="22"/>
          <w:szCs w:val="22"/>
          <w:u w:val="single"/>
        </w:rPr>
        <w:t>C</w:t>
      </w:r>
      <w:r w:rsidR="007D28E5">
        <w:rPr>
          <w:rFonts w:ascii="Cambria" w:hAnsi="Cambria"/>
          <w:i w:val="0"/>
          <w:sz w:val="22"/>
          <w:szCs w:val="22"/>
          <w:u w:val="single"/>
        </w:rPr>
        <w:t>ENA DÍLA</w:t>
      </w:r>
    </w:p>
    <w:p w14:paraId="078B1B8C" w14:textId="77777777" w:rsidR="0082583E" w:rsidRPr="007D28E5" w:rsidRDefault="00BB7D42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 xml:space="preserve">Cena je ujednána pevnou částkou za předmět díla </w:t>
      </w:r>
      <w:r w:rsidR="0082583E" w:rsidRPr="007D28E5">
        <w:rPr>
          <w:rFonts w:ascii="Cambria" w:hAnsi="Cambria" w:cs="Arial"/>
          <w:szCs w:val="22"/>
        </w:rPr>
        <w:t xml:space="preserve">specifikovaný v čl. </w:t>
      </w:r>
      <w:r w:rsidR="00097E25" w:rsidRPr="007D28E5">
        <w:rPr>
          <w:rFonts w:ascii="Cambria" w:hAnsi="Cambria" w:cs="Arial"/>
          <w:szCs w:val="22"/>
        </w:rPr>
        <w:t>2</w:t>
      </w:r>
      <w:r w:rsidR="0082583E" w:rsidRPr="007D28E5">
        <w:rPr>
          <w:rFonts w:ascii="Cambria" w:hAnsi="Cambria" w:cs="Arial"/>
          <w:szCs w:val="22"/>
        </w:rPr>
        <w:t xml:space="preserve"> této smlouvy a </w:t>
      </w:r>
      <w:r w:rsidRPr="007D28E5">
        <w:rPr>
          <w:rFonts w:ascii="Cambria" w:hAnsi="Cambria" w:cs="Arial"/>
          <w:szCs w:val="22"/>
        </w:rPr>
        <w:t>obsahuje veškeré náklady nutné k realizaci předmětu díla</w:t>
      </w:r>
      <w:r w:rsidR="00410F2C" w:rsidRPr="007D28E5">
        <w:rPr>
          <w:rFonts w:ascii="Cambria" w:hAnsi="Cambria" w:cs="Arial"/>
          <w:szCs w:val="22"/>
        </w:rPr>
        <w:t xml:space="preserve">. Cena byla smluvními stranami </w:t>
      </w:r>
      <w:r w:rsidRPr="007D28E5">
        <w:rPr>
          <w:rFonts w:ascii="Cambria" w:hAnsi="Cambria" w:cs="Arial"/>
          <w:szCs w:val="22"/>
        </w:rPr>
        <w:t>sjednána na základě rozhodnutí o výsledku sou</w:t>
      </w:r>
      <w:r w:rsidR="00410F2C" w:rsidRPr="007D28E5">
        <w:rPr>
          <w:rFonts w:ascii="Cambria" w:hAnsi="Cambria" w:cs="Arial"/>
          <w:szCs w:val="22"/>
        </w:rPr>
        <w:t xml:space="preserve">těže o nejvýhodnější nabídku na </w:t>
      </w:r>
      <w:r w:rsidRPr="007D28E5">
        <w:rPr>
          <w:rFonts w:ascii="Cambria" w:hAnsi="Cambria" w:cs="Arial"/>
          <w:szCs w:val="22"/>
        </w:rPr>
        <w:t>provedení stavebních prací a s nimi související projektovou a ostatní činnost.</w:t>
      </w:r>
    </w:p>
    <w:p w14:paraId="7EAC6E92" w14:textId="77777777" w:rsidR="0082583E" w:rsidRPr="007D28E5" w:rsidRDefault="00BB7D42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Cena je platná do termínu dokončení předmětu této smlouvy.</w:t>
      </w:r>
      <w:r w:rsidRPr="007D28E5">
        <w:rPr>
          <w:rFonts w:ascii="Cambria" w:hAnsi="Cambria" w:cs="Arial"/>
          <w:bCs/>
          <w:szCs w:val="22"/>
        </w:rPr>
        <w:t xml:space="preserve"> </w:t>
      </w:r>
    </w:p>
    <w:p w14:paraId="381AD764" w14:textId="77777777" w:rsidR="00B533D5" w:rsidRPr="007D28E5" w:rsidRDefault="00BB7D42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Za řádně provedený a předaný předmět díla v rozsahu a kvalitě podle této smlouvy v souladu s podmínkami podle této smlouvy se objednatel zavazuje zaplatit zhotoviteli v souladu s ustanovením zákona č.</w:t>
      </w:r>
      <w:r w:rsidR="003F3807">
        <w:rPr>
          <w:rFonts w:ascii="Cambria" w:hAnsi="Cambria" w:cs="Arial"/>
          <w:szCs w:val="22"/>
        </w:rPr>
        <w:t xml:space="preserve"> </w:t>
      </w:r>
      <w:r w:rsidRPr="007D28E5">
        <w:rPr>
          <w:rFonts w:ascii="Cambria" w:hAnsi="Cambria" w:cs="Arial"/>
          <w:szCs w:val="22"/>
        </w:rPr>
        <w:t>526/1990Sb. o cenách, ve znění pozdějších předpisů sjednanou pevnou cenu:</w:t>
      </w:r>
    </w:p>
    <w:p w14:paraId="19257452" w14:textId="77777777" w:rsidR="00046F66" w:rsidRDefault="00046F66" w:rsidP="003F3807">
      <w:pPr>
        <w:spacing w:line="276" w:lineRule="auto"/>
        <w:ind w:left="709"/>
        <w:rPr>
          <w:rFonts w:ascii="Cambria" w:hAnsi="Cambria"/>
          <w:szCs w:val="22"/>
        </w:rPr>
      </w:pPr>
    </w:p>
    <w:tbl>
      <w:tblPr>
        <w:tblStyle w:val="Mkatabulky"/>
        <w:tblW w:w="0" w:type="auto"/>
        <w:tblInd w:w="817" w:type="dxa"/>
        <w:tblLook w:val="04A0" w:firstRow="1" w:lastRow="0" w:firstColumn="1" w:lastColumn="0" w:noHBand="0" w:noVBand="1"/>
      </w:tblPr>
      <w:tblGrid>
        <w:gridCol w:w="4427"/>
        <w:gridCol w:w="4220"/>
      </w:tblGrid>
      <w:tr w:rsidR="00605930" w:rsidRPr="00605930" w14:paraId="5C0DDFA0" w14:textId="77777777" w:rsidTr="00605930">
        <w:trPr>
          <w:trHeight w:val="397"/>
        </w:trPr>
        <w:tc>
          <w:tcPr>
            <w:tcW w:w="4427" w:type="dxa"/>
            <w:vAlign w:val="center"/>
          </w:tcPr>
          <w:p w14:paraId="160AC36C" w14:textId="465F6396" w:rsidR="00605930" w:rsidRPr="00605930" w:rsidRDefault="00605930" w:rsidP="00605930">
            <w:pPr>
              <w:pStyle w:val="Odstavecseseznamem"/>
              <w:spacing w:line="276" w:lineRule="auto"/>
              <w:ind w:left="0"/>
              <w:rPr>
                <w:rFonts w:ascii="Cambria" w:hAnsi="Cambria"/>
                <w:b/>
                <w:szCs w:val="22"/>
              </w:rPr>
            </w:pPr>
            <w:r w:rsidRPr="00605930">
              <w:rPr>
                <w:rFonts w:ascii="Cambria" w:hAnsi="Cambria"/>
                <w:b/>
                <w:szCs w:val="22"/>
              </w:rPr>
              <w:t>Celková cena bez DPH</w:t>
            </w:r>
          </w:p>
        </w:tc>
        <w:tc>
          <w:tcPr>
            <w:tcW w:w="4220" w:type="dxa"/>
            <w:vAlign w:val="center"/>
          </w:tcPr>
          <w:p w14:paraId="79E4DD62" w14:textId="0952C813" w:rsidR="00605930" w:rsidRPr="00605930" w:rsidRDefault="00605930" w:rsidP="00605930">
            <w:pPr>
              <w:pStyle w:val="Odstavecseseznamem"/>
              <w:spacing w:line="276" w:lineRule="auto"/>
              <w:ind w:left="0"/>
              <w:jc w:val="right"/>
              <w:rPr>
                <w:rFonts w:ascii="Cambria" w:hAnsi="Cambria"/>
                <w:b/>
                <w:szCs w:val="22"/>
              </w:rPr>
            </w:pPr>
            <w:r w:rsidRPr="00605930">
              <w:rPr>
                <w:rFonts w:ascii="Cambria" w:hAnsi="Cambria" w:cs="Arial"/>
                <w:b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5930">
              <w:rPr>
                <w:rFonts w:ascii="Cambria" w:hAnsi="Cambria" w:cs="Arial"/>
                <w:b/>
                <w:szCs w:val="22"/>
                <w:highlight w:val="lightGray"/>
              </w:rPr>
              <w:instrText xml:space="preserve"> FORMTEXT </w:instrText>
            </w:r>
            <w:r w:rsidRPr="00605930">
              <w:rPr>
                <w:rFonts w:ascii="Cambria" w:hAnsi="Cambria" w:cs="Arial"/>
                <w:b/>
                <w:szCs w:val="22"/>
                <w:highlight w:val="lightGray"/>
              </w:rPr>
            </w:r>
            <w:r w:rsidRPr="00605930">
              <w:rPr>
                <w:rFonts w:ascii="Cambria" w:hAnsi="Cambria" w:cs="Arial"/>
                <w:b/>
                <w:szCs w:val="22"/>
                <w:highlight w:val="lightGray"/>
              </w:rPr>
              <w:fldChar w:fldCharType="separate"/>
            </w:r>
            <w:r w:rsidRPr="00605930">
              <w:rPr>
                <w:rFonts w:cs="Arial"/>
                <w:highlight w:val="lightGray"/>
              </w:rPr>
              <w:t> </w:t>
            </w:r>
            <w:r w:rsidRPr="00605930">
              <w:rPr>
                <w:rFonts w:cs="Arial"/>
                <w:highlight w:val="lightGray"/>
              </w:rPr>
              <w:t> </w:t>
            </w:r>
            <w:r w:rsidRPr="00605930">
              <w:rPr>
                <w:rFonts w:cs="Arial"/>
                <w:highlight w:val="lightGray"/>
              </w:rPr>
              <w:t> </w:t>
            </w:r>
            <w:r w:rsidRPr="00605930">
              <w:rPr>
                <w:rFonts w:cs="Arial"/>
                <w:highlight w:val="lightGray"/>
              </w:rPr>
              <w:t> </w:t>
            </w:r>
            <w:r w:rsidRPr="00605930">
              <w:rPr>
                <w:rFonts w:cs="Arial"/>
                <w:highlight w:val="lightGray"/>
              </w:rPr>
              <w:t> </w:t>
            </w:r>
            <w:r w:rsidRPr="00605930">
              <w:rPr>
                <w:rFonts w:ascii="Cambria" w:hAnsi="Cambria" w:cs="Arial"/>
                <w:b/>
                <w:szCs w:val="22"/>
                <w:highlight w:val="lightGray"/>
              </w:rPr>
              <w:fldChar w:fldCharType="end"/>
            </w:r>
            <w:r w:rsidRPr="00605930">
              <w:rPr>
                <w:rFonts w:ascii="Cambria" w:hAnsi="Cambria"/>
                <w:b/>
                <w:szCs w:val="22"/>
              </w:rPr>
              <w:t>,- Kč</w:t>
            </w:r>
          </w:p>
        </w:tc>
      </w:tr>
      <w:tr w:rsidR="00605930" w:rsidRPr="00605930" w14:paraId="1DE5A753" w14:textId="77777777" w:rsidTr="00605930">
        <w:trPr>
          <w:trHeight w:val="397"/>
        </w:trPr>
        <w:tc>
          <w:tcPr>
            <w:tcW w:w="4427" w:type="dxa"/>
            <w:vAlign w:val="center"/>
          </w:tcPr>
          <w:p w14:paraId="1B48F40A" w14:textId="31DAEC2F" w:rsidR="00605930" w:rsidRPr="00605930" w:rsidRDefault="00605930" w:rsidP="00605930">
            <w:pPr>
              <w:pStyle w:val="Odstavecseseznamem"/>
              <w:spacing w:line="276" w:lineRule="auto"/>
              <w:ind w:left="0"/>
              <w:rPr>
                <w:rFonts w:ascii="Cambria" w:hAnsi="Cambria"/>
                <w:b/>
                <w:szCs w:val="22"/>
              </w:rPr>
            </w:pPr>
            <w:r w:rsidRPr="00605930">
              <w:rPr>
                <w:rFonts w:ascii="Cambria" w:hAnsi="Cambria"/>
                <w:b/>
                <w:szCs w:val="22"/>
              </w:rPr>
              <w:t xml:space="preserve">DPH </w:t>
            </w:r>
            <w:r>
              <w:rPr>
                <w:rFonts w:ascii="Cambria" w:hAnsi="Cambria"/>
                <w:b/>
                <w:szCs w:val="22"/>
              </w:rPr>
              <w:t>1</w:t>
            </w:r>
            <w:r w:rsidR="00226D30">
              <w:rPr>
                <w:rFonts w:ascii="Cambria" w:hAnsi="Cambria"/>
                <w:b/>
                <w:szCs w:val="22"/>
              </w:rPr>
              <w:t>2</w:t>
            </w:r>
            <w:r>
              <w:rPr>
                <w:rFonts w:ascii="Cambria" w:hAnsi="Cambria"/>
                <w:b/>
                <w:szCs w:val="22"/>
              </w:rPr>
              <w:t>%</w:t>
            </w:r>
          </w:p>
        </w:tc>
        <w:tc>
          <w:tcPr>
            <w:tcW w:w="4220" w:type="dxa"/>
            <w:vAlign w:val="center"/>
          </w:tcPr>
          <w:p w14:paraId="5F821ED4" w14:textId="77777777" w:rsidR="00605930" w:rsidRPr="00605930" w:rsidRDefault="00605930" w:rsidP="00605930">
            <w:pPr>
              <w:pStyle w:val="Odstavecseseznamem"/>
              <w:spacing w:line="276" w:lineRule="auto"/>
              <w:ind w:left="0"/>
              <w:jc w:val="right"/>
              <w:rPr>
                <w:rFonts w:ascii="Cambria" w:hAnsi="Cambria"/>
                <w:b/>
                <w:szCs w:val="22"/>
              </w:rPr>
            </w:pPr>
            <w:r w:rsidRPr="00605930">
              <w:rPr>
                <w:rFonts w:ascii="Cambria" w:hAnsi="Cambria" w:cs="Arial"/>
                <w:b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5930">
              <w:rPr>
                <w:rFonts w:ascii="Cambria" w:hAnsi="Cambria" w:cs="Arial"/>
                <w:b/>
                <w:szCs w:val="22"/>
                <w:highlight w:val="lightGray"/>
              </w:rPr>
              <w:instrText xml:space="preserve"> FORMTEXT </w:instrText>
            </w:r>
            <w:r w:rsidRPr="00605930">
              <w:rPr>
                <w:rFonts w:ascii="Cambria" w:hAnsi="Cambria" w:cs="Arial"/>
                <w:b/>
                <w:szCs w:val="22"/>
                <w:highlight w:val="lightGray"/>
              </w:rPr>
            </w:r>
            <w:r w:rsidRPr="00605930">
              <w:rPr>
                <w:rFonts w:ascii="Cambria" w:hAnsi="Cambria" w:cs="Arial"/>
                <w:b/>
                <w:szCs w:val="22"/>
                <w:highlight w:val="lightGray"/>
              </w:rPr>
              <w:fldChar w:fldCharType="separate"/>
            </w:r>
            <w:r w:rsidRPr="00605930">
              <w:rPr>
                <w:rFonts w:cs="Arial"/>
                <w:highlight w:val="lightGray"/>
              </w:rPr>
              <w:t> </w:t>
            </w:r>
            <w:r w:rsidRPr="00605930">
              <w:rPr>
                <w:rFonts w:cs="Arial"/>
                <w:highlight w:val="lightGray"/>
              </w:rPr>
              <w:t> </w:t>
            </w:r>
            <w:r w:rsidRPr="00605930">
              <w:rPr>
                <w:rFonts w:cs="Arial"/>
                <w:highlight w:val="lightGray"/>
              </w:rPr>
              <w:t> </w:t>
            </w:r>
            <w:r w:rsidRPr="00605930">
              <w:rPr>
                <w:rFonts w:cs="Arial"/>
                <w:highlight w:val="lightGray"/>
              </w:rPr>
              <w:t> </w:t>
            </w:r>
            <w:r w:rsidRPr="00605930">
              <w:rPr>
                <w:rFonts w:cs="Arial"/>
                <w:highlight w:val="lightGray"/>
              </w:rPr>
              <w:t> </w:t>
            </w:r>
            <w:r w:rsidRPr="00605930">
              <w:rPr>
                <w:rFonts w:ascii="Cambria" w:hAnsi="Cambria" w:cs="Arial"/>
                <w:b/>
                <w:szCs w:val="22"/>
                <w:highlight w:val="lightGray"/>
              </w:rPr>
              <w:fldChar w:fldCharType="end"/>
            </w:r>
            <w:r w:rsidRPr="00605930">
              <w:rPr>
                <w:rFonts w:ascii="Cambria" w:hAnsi="Cambria"/>
                <w:b/>
                <w:szCs w:val="22"/>
              </w:rPr>
              <w:t>,- Kč</w:t>
            </w:r>
          </w:p>
        </w:tc>
      </w:tr>
      <w:tr w:rsidR="00605930" w:rsidRPr="00605930" w14:paraId="204F7DAB" w14:textId="77777777" w:rsidTr="00605930">
        <w:trPr>
          <w:trHeight w:val="397"/>
        </w:trPr>
        <w:tc>
          <w:tcPr>
            <w:tcW w:w="4427" w:type="dxa"/>
            <w:vAlign w:val="center"/>
          </w:tcPr>
          <w:p w14:paraId="0E50DBBE" w14:textId="77777777" w:rsidR="00605930" w:rsidRPr="00605930" w:rsidRDefault="00605930" w:rsidP="00605930">
            <w:pPr>
              <w:pStyle w:val="Odstavecseseznamem"/>
              <w:spacing w:line="276" w:lineRule="auto"/>
              <w:ind w:left="0"/>
              <w:rPr>
                <w:rFonts w:ascii="Cambria" w:hAnsi="Cambria"/>
                <w:b/>
                <w:szCs w:val="22"/>
              </w:rPr>
            </w:pPr>
            <w:r w:rsidRPr="00605930">
              <w:rPr>
                <w:rFonts w:ascii="Cambria" w:hAnsi="Cambria"/>
                <w:b/>
                <w:szCs w:val="22"/>
              </w:rPr>
              <w:t>Celková cena včetně DPH</w:t>
            </w:r>
          </w:p>
        </w:tc>
        <w:tc>
          <w:tcPr>
            <w:tcW w:w="4220" w:type="dxa"/>
            <w:vAlign w:val="center"/>
          </w:tcPr>
          <w:p w14:paraId="62D8555B" w14:textId="735FA4C2" w:rsidR="00605930" w:rsidRPr="00605930" w:rsidRDefault="00605930" w:rsidP="00605930">
            <w:pPr>
              <w:pStyle w:val="Odstavecseseznamem"/>
              <w:spacing w:line="276" w:lineRule="auto"/>
              <w:ind w:left="0"/>
              <w:jc w:val="right"/>
              <w:rPr>
                <w:rFonts w:ascii="Cambria" w:hAnsi="Cambria"/>
                <w:b/>
                <w:szCs w:val="22"/>
              </w:rPr>
            </w:pPr>
            <w:r w:rsidRPr="00605930">
              <w:rPr>
                <w:rFonts w:ascii="Cambria" w:hAnsi="Cambria" w:cs="Arial"/>
                <w:b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5930">
              <w:rPr>
                <w:rFonts w:ascii="Cambria" w:hAnsi="Cambria" w:cs="Arial"/>
                <w:b/>
                <w:szCs w:val="22"/>
                <w:highlight w:val="lightGray"/>
              </w:rPr>
              <w:instrText xml:space="preserve"> FORMTEXT </w:instrText>
            </w:r>
            <w:r w:rsidRPr="00605930">
              <w:rPr>
                <w:rFonts w:ascii="Cambria" w:hAnsi="Cambria" w:cs="Arial"/>
                <w:b/>
                <w:szCs w:val="22"/>
                <w:highlight w:val="lightGray"/>
              </w:rPr>
            </w:r>
            <w:r w:rsidRPr="00605930">
              <w:rPr>
                <w:rFonts w:ascii="Cambria" w:hAnsi="Cambria" w:cs="Arial"/>
                <w:b/>
                <w:szCs w:val="22"/>
                <w:highlight w:val="lightGray"/>
              </w:rPr>
              <w:fldChar w:fldCharType="separate"/>
            </w:r>
            <w:r w:rsidRPr="00605930">
              <w:rPr>
                <w:rFonts w:cs="Arial"/>
                <w:highlight w:val="lightGray"/>
              </w:rPr>
              <w:t> </w:t>
            </w:r>
            <w:r w:rsidRPr="00605930">
              <w:rPr>
                <w:rFonts w:cs="Arial"/>
                <w:highlight w:val="lightGray"/>
              </w:rPr>
              <w:t> </w:t>
            </w:r>
            <w:r w:rsidRPr="00605930">
              <w:rPr>
                <w:rFonts w:cs="Arial"/>
                <w:highlight w:val="lightGray"/>
              </w:rPr>
              <w:t> </w:t>
            </w:r>
            <w:r w:rsidRPr="00605930">
              <w:rPr>
                <w:rFonts w:cs="Arial"/>
                <w:highlight w:val="lightGray"/>
              </w:rPr>
              <w:t> </w:t>
            </w:r>
            <w:r w:rsidRPr="00605930">
              <w:rPr>
                <w:rFonts w:cs="Arial"/>
                <w:highlight w:val="lightGray"/>
              </w:rPr>
              <w:t> </w:t>
            </w:r>
            <w:r w:rsidRPr="00605930">
              <w:rPr>
                <w:rFonts w:ascii="Cambria" w:hAnsi="Cambria" w:cs="Arial"/>
                <w:b/>
                <w:szCs w:val="22"/>
                <w:highlight w:val="lightGray"/>
              </w:rPr>
              <w:fldChar w:fldCharType="end"/>
            </w:r>
            <w:r w:rsidRPr="00605930">
              <w:rPr>
                <w:rFonts w:ascii="Cambria" w:hAnsi="Cambria"/>
                <w:b/>
                <w:szCs w:val="22"/>
              </w:rPr>
              <w:t>,- Kč</w:t>
            </w:r>
          </w:p>
        </w:tc>
      </w:tr>
    </w:tbl>
    <w:p w14:paraId="3C75CB38" w14:textId="77777777" w:rsidR="00605930" w:rsidRPr="003F3807" w:rsidRDefault="00605930" w:rsidP="00605930">
      <w:pPr>
        <w:pStyle w:val="Odstavecseseznamem"/>
        <w:spacing w:line="276" w:lineRule="auto"/>
        <w:ind w:left="1068"/>
        <w:rPr>
          <w:rFonts w:ascii="Cambria" w:hAnsi="Cambria"/>
          <w:b/>
          <w:szCs w:val="22"/>
        </w:rPr>
      </w:pPr>
    </w:p>
    <w:p w14:paraId="25D81E96" w14:textId="77777777" w:rsidR="00B533D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Cena díla je zhotovitelem rozepsána v položkovém rozpočtu.</w:t>
      </w:r>
      <w:r w:rsidRPr="007D28E5">
        <w:rPr>
          <w:rFonts w:ascii="Cambria" w:hAnsi="Cambria"/>
          <w:szCs w:val="22"/>
        </w:rPr>
        <w:t xml:space="preserve"> </w:t>
      </w:r>
      <w:r w:rsidRPr="007D28E5">
        <w:rPr>
          <w:rFonts w:ascii="Cambria" w:hAnsi="Cambria" w:cs="Arial"/>
          <w:szCs w:val="22"/>
        </w:rPr>
        <w:t xml:space="preserve">Ceny uvedené zhotovitelem v položkovém rozpočtu musí obsahovat všechny náklady související se zhotovením díla, vedlejší náklady související s umístěním stavby, zařízením staveniště a také ostatní náklady související s plněním zadávacích podmínek.  </w:t>
      </w:r>
    </w:p>
    <w:p w14:paraId="57660E14" w14:textId="2AB90EB9" w:rsidR="00955061" w:rsidRPr="007D28E5" w:rsidRDefault="00955061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Daň z přidané hodnoty bude účtována </w:t>
      </w:r>
      <w:r w:rsidR="00E00176">
        <w:rPr>
          <w:rFonts w:ascii="Cambria" w:hAnsi="Cambria" w:cs="Arial"/>
          <w:szCs w:val="22"/>
        </w:rPr>
        <w:t xml:space="preserve">podle platných právních předpisů. Přijaté plnění nebude používáno </w:t>
      </w:r>
      <w:r w:rsidR="00D51FB0">
        <w:rPr>
          <w:rFonts w:ascii="Cambria" w:hAnsi="Cambria" w:cs="Arial"/>
          <w:szCs w:val="22"/>
        </w:rPr>
        <w:t xml:space="preserve">k ekonomické činnosti, a proto nebude uplatňován režim </w:t>
      </w:r>
      <w:r w:rsidR="00FA4D5E">
        <w:rPr>
          <w:rFonts w:ascii="Cambria" w:hAnsi="Cambria" w:cs="Arial"/>
          <w:szCs w:val="22"/>
        </w:rPr>
        <w:t xml:space="preserve">přenesené daňové povinnosti dle zákona č. 235/2004 Sb., </w:t>
      </w:r>
      <w:r w:rsidR="00AF765A">
        <w:rPr>
          <w:rFonts w:ascii="Cambria" w:hAnsi="Cambria" w:cs="Arial"/>
          <w:szCs w:val="22"/>
        </w:rPr>
        <w:t>o dani z přidané hodnoty, v platném znění.</w:t>
      </w:r>
    </w:p>
    <w:p w14:paraId="6F1A3083" w14:textId="77777777" w:rsidR="00B533D5" w:rsidRPr="00BF4F90" w:rsidRDefault="00B533D5" w:rsidP="007D28E5">
      <w:pPr>
        <w:pStyle w:val="Zkladntextodsazen31"/>
        <w:tabs>
          <w:tab w:val="left" w:pos="567"/>
        </w:tabs>
        <w:spacing w:line="276" w:lineRule="auto"/>
        <w:ind w:firstLine="0"/>
        <w:rPr>
          <w:rFonts w:ascii="Cambria" w:hAnsi="Cambria" w:cs="Arial"/>
          <w:color w:val="FF0000"/>
          <w:sz w:val="28"/>
          <w:szCs w:val="22"/>
        </w:rPr>
      </w:pPr>
    </w:p>
    <w:p w14:paraId="5AC4117E" w14:textId="77777777" w:rsidR="00B533D5" w:rsidRPr="007D28E5" w:rsidRDefault="00BB7D42" w:rsidP="007D28E5">
      <w:pPr>
        <w:pStyle w:val="Odstavecseseznamem"/>
        <w:numPr>
          <w:ilvl w:val="0"/>
          <w:numId w:val="22"/>
        </w:numPr>
        <w:suppressAutoHyphens w:val="0"/>
        <w:spacing w:line="276" w:lineRule="auto"/>
        <w:ind w:hanging="720"/>
        <w:rPr>
          <w:rFonts w:ascii="Cambria" w:hAnsi="Cambria" w:cs="Arial"/>
          <w:b/>
          <w:bCs/>
          <w:szCs w:val="22"/>
          <w:u w:val="single"/>
          <w:lang w:eastAsia="en-US"/>
        </w:rPr>
      </w:pPr>
      <w:r w:rsidRPr="007D28E5">
        <w:rPr>
          <w:rFonts w:ascii="Cambria" w:hAnsi="Cambria" w:cs="Arial"/>
          <w:b/>
          <w:bCs/>
          <w:szCs w:val="22"/>
          <w:u w:val="single"/>
          <w:lang w:eastAsia="en-US"/>
        </w:rPr>
        <w:lastRenderedPageBreak/>
        <w:t>Z</w:t>
      </w:r>
      <w:r w:rsidR="007D28E5">
        <w:rPr>
          <w:rFonts w:ascii="Cambria" w:hAnsi="Cambria" w:cs="Arial"/>
          <w:b/>
          <w:bCs/>
          <w:szCs w:val="22"/>
          <w:u w:val="single"/>
          <w:lang w:eastAsia="en-US"/>
        </w:rPr>
        <w:t>MĚNA CENY DÍLA</w:t>
      </w:r>
    </w:p>
    <w:p w14:paraId="2EDFEB03" w14:textId="77777777" w:rsidR="00B533D5" w:rsidRPr="007D28E5" w:rsidRDefault="00BB7D42" w:rsidP="007D28E5">
      <w:pPr>
        <w:pStyle w:val="Odstavecseseznamem"/>
        <w:numPr>
          <w:ilvl w:val="1"/>
          <w:numId w:val="22"/>
        </w:numPr>
        <w:suppressAutoHyphens w:val="0"/>
        <w:spacing w:line="276" w:lineRule="auto"/>
        <w:ind w:left="709" w:hanging="709"/>
        <w:rPr>
          <w:rFonts w:ascii="Cambria" w:hAnsi="Cambria" w:cs="Arial"/>
          <w:szCs w:val="22"/>
          <w:lang w:eastAsia="en-US"/>
        </w:rPr>
      </w:pPr>
      <w:r w:rsidRPr="007D28E5">
        <w:rPr>
          <w:rFonts w:ascii="Cambria" w:hAnsi="Cambria" w:cs="Arial"/>
          <w:szCs w:val="22"/>
          <w:lang w:eastAsia="en-US"/>
        </w:rPr>
        <w:t>Případná změna ceny díla je přípustná jestliže:</w:t>
      </w:r>
    </w:p>
    <w:p w14:paraId="5F479C91" w14:textId="77777777" w:rsidR="0082583E" w:rsidRPr="007D28E5" w:rsidRDefault="00BB7D42" w:rsidP="007D28E5">
      <w:pPr>
        <w:pStyle w:val="Odstavecseseznamem"/>
        <w:numPr>
          <w:ilvl w:val="2"/>
          <w:numId w:val="22"/>
        </w:numPr>
        <w:suppressAutoHyphens w:val="0"/>
        <w:spacing w:line="276" w:lineRule="auto"/>
        <w:ind w:left="1418" w:hanging="709"/>
        <w:rPr>
          <w:rFonts w:ascii="Cambria" w:hAnsi="Cambria" w:cs="Arial"/>
          <w:szCs w:val="22"/>
          <w:lang w:eastAsia="en-US"/>
        </w:rPr>
      </w:pPr>
      <w:r w:rsidRPr="007D28E5">
        <w:rPr>
          <w:rFonts w:ascii="Cambria" w:hAnsi="Cambria" w:cs="Arial"/>
          <w:szCs w:val="22"/>
          <w:lang w:eastAsia="en-US"/>
        </w:rPr>
        <w:t>Objednatel požaduje práce, které nejsou obsaženy v předmětu díla</w:t>
      </w:r>
    </w:p>
    <w:p w14:paraId="594E55A5" w14:textId="77777777" w:rsidR="0082583E" w:rsidRPr="007D28E5" w:rsidRDefault="00BB7D42" w:rsidP="007D28E5">
      <w:pPr>
        <w:pStyle w:val="Odstavecseseznamem"/>
        <w:numPr>
          <w:ilvl w:val="2"/>
          <w:numId w:val="22"/>
        </w:numPr>
        <w:suppressAutoHyphens w:val="0"/>
        <w:spacing w:line="276" w:lineRule="auto"/>
        <w:ind w:left="1418" w:hanging="709"/>
        <w:rPr>
          <w:rFonts w:ascii="Cambria" w:hAnsi="Cambria" w:cs="Arial"/>
          <w:szCs w:val="22"/>
          <w:lang w:eastAsia="en-US"/>
        </w:rPr>
      </w:pPr>
      <w:r w:rsidRPr="007D28E5">
        <w:rPr>
          <w:rFonts w:ascii="Cambria" w:hAnsi="Cambria" w:cs="Arial"/>
          <w:szCs w:val="22"/>
          <w:lang w:eastAsia="en-US"/>
        </w:rPr>
        <w:t>Objednatel požaduje vypustit některé práce předmětu díla</w:t>
      </w:r>
    </w:p>
    <w:p w14:paraId="2D387528" w14:textId="77777777" w:rsidR="0082583E" w:rsidRPr="007D28E5" w:rsidRDefault="00BB7D42" w:rsidP="007D28E5">
      <w:pPr>
        <w:pStyle w:val="Odstavecseseznamem"/>
        <w:numPr>
          <w:ilvl w:val="2"/>
          <w:numId w:val="22"/>
        </w:numPr>
        <w:suppressAutoHyphens w:val="0"/>
        <w:spacing w:line="276" w:lineRule="auto"/>
        <w:ind w:left="1418" w:hanging="709"/>
        <w:rPr>
          <w:rFonts w:ascii="Cambria" w:hAnsi="Cambria" w:cs="Arial"/>
          <w:szCs w:val="22"/>
          <w:lang w:eastAsia="en-US"/>
        </w:rPr>
      </w:pPr>
      <w:r w:rsidRPr="007D28E5">
        <w:rPr>
          <w:rFonts w:ascii="Cambria" w:hAnsi="Cambria" w:cs="Arial"/>
          <w:szCs w:val="22"/>
          <w:lang w:eastAsia="en-US"/>
        </w:rPr>
        <w:t>Při realizaci se zjistí skutečnosti, které nebyly v době podpisu smlouvy známy, a dodavatel je nezavinil ani nemohl předvídat, a mají vliv na cenu díla.</w:t>
      </w:r>
    </w:p>
    <w:p w14:paraId="69F34DAE" w14:textId="77777777" w:rsidR="00B533D5" w:rsidRPr="007D28E5" w:rsidRDefault="00BB7D42" w:rsidP="007D28E5">
      <w:pPr>
        <w:pStyle w:val="Odstavecseseznamem"/>
        <w:numPr>
          <w:ilvl w:val="2"/>
          <w:numId w:val="22"/>
        </w:numPr>
        <w:suppressAutoHyphens w:val="0"/>
        <w:spacing w:line="276" w:lineRule="auto"/>
        <w:ind w:left="1418" w:hanging="709"/>
        <w:rPr>
          <w:rFonts w:ascii="Cambria" w:hAnsi="Cambria" w:cs="Arial"/>
          <w:szCs w:val="22"/>
          <w:lang w:eastAsia="en-US"/>
        </w:rPr>
      </w:pPr>
      <w:r w:rsidRPr="007D28E5">
        <w:rPr>
          <w:rFonts w:ascii="Cambria" w:hAnsi="Cambria" w:cs="Arial"/>
          <w:szCs w:val="22"/>
          <w:lang w:eastAsia="en-US"/>
        </w:rPr>
        <w:t>Při realizaci se zjistí skutečnosti odlišné od dokumentace předané objednatelem</w:t>
      </w:r>
    </w:p>
    <w:p w14:paraId="35F7F75C" w14:textId="77777777" w:rsidR="0082583E" w:rsidRPr="007D28E5" w:rsidRDefault="00BB7D42" w:rsidP="007D28E5">
      <w:pPr>
        <w:pStyle w:val="Odstavecseseznamem"/>
        <w:numPr>
          <w:ilvl w:val="1"/>
          <w:numId w:val="22"/>
        </w:numPr>
        <w:suppressAutoHyphens w:val="0"/>
        <w:spacing w:line="276" w:lineRule="auto"/>
        <w:ind w:left="709" w:hanging="709"/>
        <w:jc w:val="both"/>
        <w:rPr>
          <w:rFonts w:ascii="Cambria" w:hAnsi="Cambria" w:cs="Arial"/>
          <w:szCs w:val="22"/>
          <w:lang w:eastAsia="en-US"/>
        </w:rPr>
      </w:pPr>
      <w:r w:rsidRPr="007D28E5">
        <w:rPr>
          <w:rFonts w:ascii="Cambria" w:hAnsi="Cambria" w:cs="Arial"/>
          <w:szCs w:val="22"/>
          <w:lang w:eastAsia="en-US"/>
        </w:rPr>
        <w:t>V případě změn u prací, které jsou obsaženy v položkovém rozpočtu, bude změna ceny stanovena na základě jednotkové ceny dané práce v položkovém rozpočtu.</w:t>
      </w:r>
    </w:p>
    <w:p w14:paraId="04D95486" w14:textId="08255A9A" w:rsidR="0082583E" w:rsidRPr="007D28E5" w:rsidRDefault="00BB7D42" w:rsidP="007D28E5">
      <w:pPr>
        <w:pStyle w:val="Odstavecseseznamem"/>
        <w:numPr>
          <w:ilvl w:val="1"/>
          <w:numId w:val="22"/>
        </w:numPr>
        <w:suppressAutoHyphens w:val="0"/>
        <w:spacing w:line="276" w:lineRule="auto"/>
        <w:ind w:left="709" w:hanging="709"/>
        <w:jc w:val="both"/>
        <w:rPr>
          <w:rFonts w:ascii="Cambria" w:hAnsi="Cambria" w:cs="Arial"/>
          <w:szCs w:val="22"/>
          <w:lang w:eastAsia="en-US"/>
        </w:rPr>
      </w:pPr>
      <w:r w:rsidRPr="007D28E5">
        <w:rPr>
          <w:rFonts w:ascii="Cambria" w:hAnsi="Cambria" w:cs="Arial"/>
          <w:szCs w:val="22"/>
          <w:lang w:eastAsia="en-US"/>
        </w:rPr>
        <w:t>V případě změn u prací, které nejsou v položkovém rozpočtu uvedeny, bude cena stanovena podle jednotkových cen v obecně dostupné cenové soustavě</w:t>
      </w:r>
      <w:r w:rsidR="00ED6556">
        <w:rPr>
          <w:rFonts w:ascii="Cambria" w:hAnsi="Cambria" w:cs="Arial"/>
          <w:szCs w:val="22"/>
          <w:lang w:eastAsia="en-US"/>
        </w:rPr>
        <w:t xml:space="preserve"> (dle ceníku RTS)</w:t>
      </w:r>
      <w:r w:rsidRPr="007D28E5">
        <w:rPr>
          <w:rFonts w:ascii="Cambria" w:hAnsi="Cambria" w:cs="Arial"/>
          <w:szCs w:val="22"/>
          <w:lang w:eastAsia="en-US"/>
        </w:rPr>
        <w:t xml:space="preserve"> platné ke dni provedení změn prací. Položky, které v cenové soustavě obsaženy nebudou, budou podloženy kalkulací zhotovitele vycházející z běžných cen ke dni provedení změny prací.</w:t>
      </w:r>
    </w:p>
    <w:p w14:paraId="208C52D4" w14:textId="77777777" w:rsidR="0082583E" w:rsidRPr="007D28E5" w:rsidRDefault="00BB7D42" w:rsidP="007D28E5">
      <w:pPr>
        <w:pStyle w:val="Odstavecseseznamem"/>
        <w:numPr>
          <w:ilvl w:val="1"/>
          <w:numId w:val="22"/>
        </w:numPr>
        <w:suppressAutoHyphens w:val="0"/>
        <w:spacing w:line="276" w:lineRule="auto"/>
        <w:ind w:left="709" w:hanging="709"/>
        <w:jc w:val="both"/>
        <w:rPr>
          <w:rFonts w:ascii="Cambria" w:hAnsi="Cambria" w:cs="Arial"/>
          <w:szCs w:val="22"/>
          <w:lang w:eastAsia="en-US"/>
        </w:rPr>
      </w:pPr>
      <w:r w:rsidRPr="007D28E5">
        <w:rPr>
          <w:rFonts w:ascii="Cambria" w:hAnsi="Cambria" w:cs="Arial"/>
          <w:szCs w:val="22"/>
        </w:rPr>
        <w:t>Změna ceny díla musí být sjednána dohodu smluvních stran, a to zásadně formou písemného dodatku smlouvy o dílo podepsaného oprávněnými zástupci smluvních stran. Jiná forma sjednání změny ceny díla je neplatná.</w:t>
      </w:r>
    </w:p>
    <w:p w14:paraId="425240B1" w14:textId="77777777" w:rsidR="00B533D5" w:rsidRPr="007D28E5" w:rsidRDefault="00BB7D42" w:rsidP="007D28E5">
      <w:pPr>
        <w:pStyle w:val="Odstavecseseznamem"/>
        <w:numPr>
          <w:ilvl w:val="1"/>
          <w:numId w:val="22"/>
        </w:numPr>
        <w:suppressAutoHyphens w:val="0"/>
        <w:spacing w:line="276" w:lineRule="auto"/>
        <w:ind w:left="709" w:hanging="709"/>
        <w:jc w:val="both"/>
        <w:rPr>
          <w:rFonts w:ascii="Cambria" w:hAnsi="Cambria" w:cs="Arial"/>
          <w:szCs w:val="22"/>
          <w:lang w:eastAsia="en-US"/>
        </w:rPr>
      </w:pPr>
      <w:r w:rsidRPr="007D28E5">
        <w:rPr>
          <w:rFonts w:ascii="Cambria" w:hAnsi="Cambria" w:cs="Arial"/>
          <w:szCs w:val="22"/>
        </w:rPr>
        <w:t>Pro změnu ceny díla platí přednostně ustanovení § 2620 odst.</w:t>
      </w:r>
      <w:r w:rsidR="0082583E" w:rsidRPr="007D28E5">
        <w:rPr>
          <w:rFonts w:ascii="Cambria" w:hAnsi="Cambria" w:cs="Arial"/>
          <w:szCs w:val="22"/>
        </w:rPr>
        <w:t xml:space="preserve"> </w:t>
      </w:r>
      <w:r w:rsidRPr="007D28E5">
        <w:rPr>
          <w:rFonts w:ascii="Cambria" w:hAnsi="Cambria" w:cs="Arial"/>
          <w:szCs w:val="22"/>
        </w:rPr>
        <w:t xml:space="preserve">1) zákona 89/2012 Sb., občanský zákoník. </w:t>
      </w:r>
    </w:p>
    <w:p w14:paraId="6888B08C" w14:textId="77777777" w:rsidR="008F33A3" w:rsidRPr="007D28E5" w:rsidRDefault="008F33A3" w:rsidP="007D28E5">
      <w:pPr>
        <w:pStyle w:val="Zkladntextodsazen31"/>
        <w:tabs>
          <w:tab w:val="left" w:pos="567"/>
        </w:tabs>
        <w:spacing w:line="276" w:lineRule="auto"/>
        <w:ind w:firstLine="0"/>
        <w:rPr>
          <w:rFonts w:ascii="Cambria" w:hAnsi="Cambria" w:cs="Arial"/>
          <w:color w:val="FF0000"/>
          <w:sz w:val="28"/>
          <w:szCs w:val="22"/>
        </w:rPr>
      </w:pPr>
    </w:p>
    <w:p w14:paraId="5EE9DA6D" w14:textId="77777777" w:rsidR="00B533D5" w:rsidRPr="007D28E5" w:rsidRDefault="00BB7D42" w:rsidP="007D28E5">
      <w:pPr>
        <w:pStyle w:val="Nadpis4"/>
        <w:numPr>
          <w:ilvl w:val="0"/>
          <w:numId w:val="22"/>
        </w:numPr>
        <w:tabs>
          <w:tab w:val="left" w:pos="709"/>
        </w:tabs>
        <w:spacing w:line="276" w:lineRule="auto"/>
        <w:ind w:hanging="720"/>
        <w:jc w:val="left"/>
        <w:rPr>
          <w:rFonts w:ascii="Cambria" w:hAnsi="Cambria"/>
          <w:i w:val="0"/>
          <w:sz w:val="22"/>
          <w:szCs w:val="22"/>
          <w:u w:val="single"/>
        </w:rPr>
      </w:pPr>
      <w:r w:rsidRPr="007D28E5">
        <w:rPr>
          <w:rFonts w:ascii="Cambria" w:hAnsi="Cambria"/>
          <w:i w:val="0"/>
          <w:sz w:val="22"/>
          <w:szCs w:val="22"/>
          <w:u w:val="single"/>
        </w:rPr>
        <w:t>P</w:t>
      </w:r>
      <w:r w:rsidR="007D28E5">
        <w:rPr>
          <w:rFonts w:ascii="Cambria" w:hAnsi="Cambria"/>
          <w:i w:val="0"/>
          <w:sz w:val="22"/>
          <w:szCs w:val="22"/>
          <w:u w:val="single"/>
        </w:rPr>
        <w:t>LATEBNÍ PODMÍNKY</w:t>
      </w:r>
    </w:p>
    <w:p w14:paraId="4C6D7332" w14:textId="77777777" w:rsidR="00F362DE" w:rsidRPr="007D28E5" w:rsidRDefault="00F362DE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Objednatel neposkytne zhotoviteli zálohy.</w:t>
      </w:r>
    </w:p>
    <w:p w14:paraId="1DE918B6" w14:textId="4AF85D02" w:rsidR="007D28E5" w:rsidRPr="007D28E5" w:rsidRDefault="007D28E5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theme="minorHAnsi"/>
          <w:szCs w:val="22"/>
        </w:rPr>
      </w:pPr>
      <w:r w:rsidRPr="007D28E5">
        <w:rPr>
          <w:rFonts w:ascii="Cambria" w:hAnsi="Cambria" w:cstheme="minorHAnsi"/>
          <w:szCs w:val="22"/>
        </w:rPr>
        <w:t xml:space="preserve">Cena díla bude hrazena průběžně na základě daňových dokladů (faktur) vystavených zhotovitelem zpravidla jedenkrát </w:t>
      </w:r>
      <w:r w:rsidR="009C511A">
        <w:rPr>
          <w:rFonts w:ascii="Cambria" w:hAnsi="Cambria" w:cstheme="minorHAnsi"/>
          <w:szCs w:val="22"/>
        </w:rPr>
        <w:t xml:space="preserve">za </w:t>
      </w:r>
      <w:r w:rsidRPr="007D28E5">
        <w:rPr>
          <w:rFonts w:ascii="Cambria" w:hAnsi="Cambria" w:cstheme="minorHAnsi"/>
          <w:szCs w:val="22"/>
        </w:rPr>
        <w:t>měsí</w:t>
      </w:r>
      <w:r w:rsidR="009C511A">
        <w:rPr>
          <w:rFonts w:ascii="Cambria" w:hAnsi="Cambria" w:cstheme="minorHAnsi"/>
          <w:szCs w:val="22"/>
        </w:rPr>
        <w:t>c</w:t>
      </w:r>
      <w:r w:rsidRPr="007D28E5">
        <w:rPr>
          <w:rFonts w:ascii="Cambria" w:hAnsi="Cambria" w:cstheme="minorHAnsi"/>
          <w:szCs w:val="22"/>
        </w:rPr>
        <w:t>, přičemž datem zdanitelného plnění je poslední den příslušného měsíce.</w:t>
      </w:r>
    </w:p>
    <w:p w14:paraId="1265C5E7" w14:textId="77777777" w:rsidR="007D28E5" w:rsidRPr="007D28E5" w:rsidRDefault="007D28E5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theme="minorHAnsi"/>
          <w:szCs w:val="22"/>
        </w:rPr>
      </w:pPr>
      <w:r w:rsidRPr="007D28E5">
        <w:rPr>
          <w:rFonts w:ascii="Cambria" w:hAnsi="Cambria" w:cstheme="minorHAnsi"/>
          <w:szCs w:val="22"/>
        </w:rPr>
        <w:t xml:space="preserve">Rozsah fakturace bude dle objednatelem, popřípadě jím stanoveným technickým dozorem, schváleného soupisu provedených prací, který bude součástí faktury. Bez tohoto soupisu bude faktura považována za neúplnou a objednatel ji vrátí zhotoviteli. </w:t>
      </w:r>
    </w:p>
    <w:p w14:paraId="6565E2D7" w14:textId="77777777" w:rsidR="00F40B80" w:rsidRDefault="007D28E5" w:rsidP="00F40B80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theme="minorHAnsi"/>
          <w:szCs w:val="22"/>
        </w:rPr>
      </w:pPr>
      <w:r w:rsidRPr="007D28E5">
        <w:rPr>
          <w:rFonts w:ascii="Cambria" w:hAnsi="Cambria" w:cstheme="minorHAnsi"/>
          <w:szCs w:val="22"/>
        </w:rPr>
        <w:t xml:space="preserve">Objednatel provede kontrolu správnosti soupisu provedených prací a dodávek do pěti dnů od jejich předložení. Pokud nemá k předloženému soupisu provedených stavebních prací, dodávek a služeb výhrady, vrátí je potvrzené zpět zhotoviteli. V opačném případě soupis stavebních prací, dodávek a služeb s uvedením výhrad vrátí zhotoviteli k přepracování. Ten je povinen předložit do pěti pracovních dnů opravený soupis stavebních prací, dodávek a služeb objednateli. </w:t>
      </w:r>
    </w:p>
    <w:p w14:paraId="10BC4D97" w14:textId="77777777" w:rsidR="007D28E5" w:rsidRPr="007D28E5" w:rsidRDefault="007D28E5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theme="minorHAnsi"/>
          <w:szCs w:val="22"/>
        </w:rPr>
      </w:pPr>
      <w:r w:rsidRPr="007D28E5">
        <w:rPr>
          <w:rFonts w:ascii="Cambria" w:hAnsi="Cambria" w:cstheme="minorHAnsi"/>
          <w:szCs w:val="22"/>
        </w:rPr>
        <w:t>Nedojde-li ani následně mezi oběma stranami k dohodě o odsouhlasení množství, druhu provedených stavebních prací, dodávek a služeb, je zhotovitel oprávněn fakturovat pouze ty práce, dodávky služby, u kterých nedošlo k rozporu.</w:t>
      </w:r>
    </w:p>
    <w:p w14:paraId="22F95A85" w14:textId="77777777" w:rsidR="007D28E5" w:rsidRPr="007D28E5" w:rsidRDefault="007D28E5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theme="minorHAnsi"/>
          <w:szCs w:val="22"/>
        </w:rPr>
      </w:pPr>
      <w:r w:rsidRPr="007D28E5">
        <w:rPr>
          <w:rFonts w:ascii="Cambria" w:hAnsi="Cambria" w:cstheme="minorHAnsi"/>
          <w:szCs w:val="22"/>
        </w:rPr>
        <w:t>Zhotovitel vystaví a odešle fakturu – daňový doklad –na adresu sídla objednatele nejpozději do 5 dnů po odsouhlasení provedených prací za uplynulé období.</w:t>
      </w:r>
    </w:p>
    <w:p w14:paraId="531270CA" w14:textId="77777777" w:rsidR="007D28E5" w:rsidRPr="007D28E5" w:rsidRDefault="007D28E5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theme="minorHAnsi"/>
          <w:szCs w:val="22"/>
        </w:rPr>
      </w:pPr>
      <w:r w:rsidRPr="007D28E5">
        <w:rPr>
          <w:rFonts w:ascii="Cambria" w:hAnsi="Cambria" w:cstheme="minorHAnsi"/>
          <w:iCs/>
          <w:szCs w:val="22"/>
        </w:rPr>
        <w:t>Platba bude uskutečněna formou převodu finančních prostředků na účet zhotovitele se lhůtou splatnosti daňových dokladů 30</w:t>
      </w:r>
      <w:r w:rsidRPr="007D28E5">
        <w:rPr>
          <w:rFonts w:ascii="Cambria" w:hAnsi="Cambria" w:cstheme="minorHAnsi"/>
          <w:bCs/>
          <w:iCs/>
          <w:szCs w:val="22"/>
        </w:rPr>
        <w:t xml:space="preserve"> dnů</w:t>
      </w:r>
      <w:r w:rsidRPr="007D28E5">
        <w:rPr>
          <w:rFonts w:ascii="Cambria" w:hAnsi="Cambria" w:cstheme="minorHAnsi"/>
          <w:iCs/>
          <w:szCs w:val="22"/>
        </w:rPr>
        <w:t xml:space="preserve"> ode dne doručení faktury objednateli. Termínem úhrady se rozumí den připsání prostředků na účet zhotovitele. </w:t>
      </w:r>
    </w:p>
    <w:p w14:paraId="057DD25F" w14:textId="203B21C7" w:rsidR="007D28E5" w:rsidRPr="007D28E5" w:rsidRDefault="007D28E5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theme="minorHAnsi"/>
          <w:szCs w:val="22"/>
        </w:rPr>
      </w:pPr>
      <w:r w:rsidRPr="007D28E5">
        <w:rPr>
          <w:rFonts w:ascii="Cambria" w:hAnsi="Cambria" w:cstheme="minorHAnsi"/>
          <w:iCs/>
          <w:szCs w:val="22"/>
        </w:rPr>
        <w:t>Faktura musí obsahovat náležitosti daňového dokladu dle § 28 zákona č. 235/2004 Sb. Na faktuře (daňovém dokladu) bude dále uvedeno</w:t>
      </w:r>
      <w:r w:rsidR="00485E0A">
        <w:rPr>
          <w:rFonts w:ascii="Cambria" w:hAnsi="Cambria" w:cstheme="minorHAnsi"/>
          <w:iCs/>
          <w:szCs w:val="22"/>
        </w:rPr>
        <w:t xml:space="preserve"> název akce</w:t>
      </w:r>
      <w:r w:rsidR="00605930">
        <w:rPr>
          <w:rFonts w:ascii="Cambria" w:hAnsi="Cambria" w:cstheme="minorHAnsi"/>
          <w:iCs/>
          <w:szCs w:val="22"/>
        </w:rPr>
        <w:t xml:space="preserve"> </w:t>
      </w:r>
      <w:r w:rsidRPr="003B311F">
        <w:rPr>
          <w:rFonts w:ascii="Cambria" w:hAnsi="Cambria" w:cstheme="minorHAnsi"/>
          <w:iCs/>
          <w:szCs w:val="22"/>
        </w:rPr>
        <w:t>a lhůta splatnosti</w:t>
      </w:r>
      <w:r w:rsidRPr="007D28E5">
        <w:rPr>
          <w:rFonts w:ascii="Cambria" w:hAnsi="Cambria" w:cstheme="minorHAnsi"/>
          <w:iCs/>
          <w:szCs w:val="22"/>
        </w:rPr>
        <w:t>. V případě, že faktura nebude mít odpovídající náležitosti je objednatel oprávněn zaslat tyto doklady zpět zhotoviteli k doplnění. Lhůta splatnosti doplněné faktury běží znovu ode dne jejího doručení objednateli.</w:t>
      </w:r>
    </w:p>
    <w:p w14:paraId="46FC49F2" w14:textId="77777777" w:rsidR="007D28E5" w:rsidRPr="007D28E5" w:rsidRDefault="007D28E5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theme="minorHAnsi"/>
          <w:szCs w:val="22"/>
        </w:rPr>
      </w:pPr>
      <w:r w:rsidRPr="007D28E5">
        <w:rPr>
          <w:rFonts w:ascii="Cambria" w:hAnsi="Cambria" w:cstheme="minorHAnsi"/>
          <w:iCs/>
          <w:szCs w:val="22"/>
        </w:rPr>
        <w:lastRenderedPageBreak/>
        <w:t>Zhotovitel se zavazuje, že oznámí neprodleně ukončení plátcovství, případně jakékoli další změny týkající se změny statutu osoby povinné k dani ve smyslu ustanovení § 5 zákona č. 235/2004 Sb., o dani z přidané hodnoty.</w:t>
      </w:r>
    </w:p>
    <w:p w14:paraId="57ADB509" w14:textId="77777777" w:rsidR="00F362DE" w:rsidRPr="007D28E5" w:rsidRDefault="007D28E5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theme="minorHAnsi"/>
          <w:iCs/>
          <w:szCs w:val="22"/>
        </w:rPr>
        <w:t>Zhotovitel prohlašuje, že si je vědom povinnosti oznámení jakékoli změny v registraci k DPH, případně změny statutu osoby povinné k DPH a dále, že odpovídá za všechny škody, které by porušením jeho povinností v této souvislosti vznikly</w:t>
      </w:r>
      <w:r w:rsidR="00F362DE" w:rsidRPr="007D28E5">
        <w:rPr>
          <w:rFonts w:ascii="Cambria" w:hAnsi="Cambria" w:cs="Arial"/>
          <w:iCs/>
          <w:szCs w:val="22"/>
        </w:rPr>
        <w:t>.</w:t>
      </w:r>
    </w:p>
    <w:p w14:paraId="3E06F83B" w14:textId="77777777" w:rsidR="002956B8" w:rsidRPr="007D28E5" w:rsidRDefault="00F362DE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iCs/>
          <w:szCs w:val="22"/>
        </w:rPr>
        <w:t>Objednatel a zhotovitel se dohodli, ve smyslu ustanovení § 1881 zákona 89/2012 občanský zákoník, že veškeré pohledávky z titulu předmětu této smlouvy není zhotovitel oprávněn převést na třetí osobu bez písemného souhlasu objednatele</w:t>
      </w:r>
      <w:r w:rsidR="00BB7D42" w:rsidRPr="007D28E5">
        <w:rPr>
          <w:rFonts w:ascii="Cambria" w:hAnsi="Cambria" w:cs="Arial"/>
          <w:iCs/>
          <w:szCs w:val="22"/>
        </w:rPr>
        <w:t>.</w:t>
      </w:r>
    </w:p>
    <w:p w14:paraId="2C6DC0BB" w14:textId="77777777" w:rsidR="008F33A3" w:rsidRPr="007D28E5" w:rsidRDefault="008F33A3" w:rsidP="007D28E5">
      <w:pPr>
        <w:keepNext/>
        <w:spacing w:line="276" w:lineRule="auto"/>
        <w:ind w:left="426" w:hanging="426"/>
        <w:jc w:val="center"/>
        <w:outlineLvl w:val="3"/>
        <w:rPr>
          <w:rFonts w:ascii="Cambria" w:hAnsi="Cambria" w:cs="Arial"/>
          <w:b/>
          <w:color w:val="FF0000"/>
          <w:sz w:val="28"/>
          <w:szCs w:val="22"/>
          <w:lang w:eastAsia="cs-CZ"/>
        </w:rPr>
      </w:pPr>
    </w:p>
    <w:p w14:paraId="0987A2D9" w14:textId="77777777" w:rsidR="00B533D5" w:rsidRPr="007D28E5" w:rsidRDefault="00BB7D42" w:rsidP="007D28E5">
      <w:pPr>
        <w:pStyle w:val="Odstavecseseznamem"/>
        <w:keepNext/>
        <w:numPr>
          <w:ilvl w:val="0"/>
          <w:numId w:val="22"/>
        </w:numPr>
        <w:spacing w:line="276" w:lineRule="auto"/>
        <w:ind w:hanging="720"/>
        <w:outlineLvl w:val="3"/>
        <w:rPr>
          <w:rFonts w:ascii="Cambria" w:hAnsi="Cambria" w:cs="Arial"/>
          <w:b/>
          <w:szCs w:val="22"/>
          <w:u w:val="single"/>
          <w:lang w:eastAsia="cs-CZ"/>
        </w:rPr>
      </w:pPr>
      <w:r w:rsidRPr="007D28E5">
        <w:rPr>
          <w:rFonts w:ascii="Cambria" w:hAnsi="Cambria" w:cs="Arial"/>
          <w:b/>
          <w:szCs w:val="22"/>
          <w:u w:val="single"/>
          <w:lang w:eastAsia="cs-CZ"/>
        </w:rPr>
        <w:t>V</w:t>
      </w:r>
      <w:r w:rsidR="007D28E5">
        <w:rPr>
          <w:rFonts w:ascii="Cambria" w:hAnsi="Cambria" w:cs="Arial"/>
          <w:b/>
          <w:szCs w:val="22"/>
          <w:u w:val="single"/>
          <w:lang w:eastAsia="cs-CZ"/>
        </w:rPr>
        <w:t xml:space="preserve">YMEZENÍ LHŮT </w:t>
      </w:r>
    </w:p>
    <w:p w14:paraId="337F1B4D" w14:textId="77777777" w:rsidR="007D28E5" w:rsidRDefault="00BB7D42" w:rsidP="007D28E5">
      <w:pPr>
        <w:pStyle w:val="Odstavecseseznamem"/>
        <w:numPr>
          <w:ilvl w:val="1"/>
          <w:numId w:val="22"/>
        </w:numPr>
        <w:tabs>
          <w:tab w:val="left" w:pos="426"/>
          <w:tab w:val="left" w:pos="709"/>
        </w:tabs>
        <w:spacing w:line="276" w:lineRule="auto"/>
        <w:ind w:left="709" w:hanging="709"/>
        <w:jc w:val="both"/>
        <w:rPr>
          <w:rFonts w:ascii="Cambria" w:hAnsi="Cambria" w:cs="Arial"/>
          <w:szCs w:val="22"/>
          <w:lang w:eastAsia="cs-CZ"/>
        </w:rPr>
      </w:pPr>
      <w:r w:rsidRPr="007D28E5">
        <w:rPr>
          <w:rFonts w:ascii="Cambria" w:hAnsi="Cambria" w:cs="Arial"/>
          <w:szCs w:val="22"/>
          <w:lang w:eastAsia="cs-CZ"/>
        </w:rPr>
        <w:tab/>
        <w:t>Staveniště bude objednatelem předáno a zhotovitelem převzato do 5 pracovních dní od výzvy objednatele k převzetí staveniště doručené zhotoviteli.</w:t>
      </w:r>
      <w:r w:rsidR="00E333BE" w:rsidRPr="007D28E5">
        <w:rPr>
          <w:rFonts w:ascii="Cambria" w:hAnsi="Cambria" w:cs="Arial"/>
          <w:szCs w:val="22"/>
          <w:lang w:eastAsia="cs-CZ"/>
        </w:rPr>
        <w:t xml:space="preserve"> </w:t>
      </w:r>
      <w:r w:rsidRPr="007D28E5">
        <w:rPr>
          <w:rFonts w:ascii="Cambria" w:hAnsi="Cambria" w:cs="Arial"/>
          <w:szCs w:val="22"/>
          <w:lang w:eastAsia="cs-CZ"/>
        </w:rPr>
        <w:t>O převzetí staveniště bude smluvními stranami sepsán předávací protokol a dále bude proveden zápis do stavebního deníku.</w:t>
      </w:r>
    </w:p>
    <w:p w14:paraId="2E4722DA" w14:textId="08B140E3" w:rsidR="007D28E5" w:rsidRPr="003F4759" w:rsidRDefault="00BB7D42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 w:cs="Arial"/>
          <w:szCs w:val="22"/>
          <w:lang w:eastAsia="cs-CZ"/>
        </w:rPr>
      </w:pPr>
      <w:r w:rsidRPr="003F4759">
        <w:rPr>
          <w:rFonts w:ascii="Cambria" w:hAnsi="Cambria" w:cs="Arial"/>
          <w:szCs w:val="22"/>
          <w:lang w:eastAsia="cs-CZ"/>
        </w:rPr>
        <w:t>Zhotovi</w:t>
      </w:r>
      <w:r w:rsidR="00E333BE" w:rsidRPr="003F4759">
        <w:rPr>
          <w:rFonts w:ascii="Cambria" w:hAnsi="Cambria" w:cs="Arial"/>
          <w:szCs w:val="22"/>
          <w:lang w:eastAsia="cs-CZ"/>
        </w:rPr>
        <w:t xml:space="preserve">tel zahájí stavební práce </w:t>
      </w:r>
      <w:r w:rsidR="007D28E5" w:rsidRPr="003F4759">
        <w:rPr>
          <w:rFonts w:ascii="Cambria" w:hAnsi="Cambria" w:cs="Arial"/>
          <w:b/>
          <w:szCs w:val="22"/>
          <w:lang w:eastAsia="cs-CZ"/>
        </w:rPr>
        <w:t xml:space="preserve">nejdříve od </w:t>
      </w:r>
      <w:r w:rsidR="00046F66" w:rsidRPr="003F4759">
        <w:rPr>
          <w:rFonts w:ascii="Cambria" w:hAnsi="Cambria" w:cs="Arial"/>
          <w:b/>
          <w:szCs w:val="22"/>
          <w:lang w:eastAsia="cs-CZ"/>
        </w:rPr>
        <w:t>1</w:t>
      </w:r>
      <w:r w:rsidR="00962C2D">
        <w:rPr>
          <w:rFonts w:ascii="Cambria" w:hAnsi="Cambria" w:cs="Arial"/>
          <w:b/>
          <w:szCs w:val="22"/>
          <w:lang w:eastAsia="cs-CZ"/>
        </w:rPr>
        <w:t>. 11</w:t>
      </w:r>
      <w:r w:rsidR="00046F66" w:rsidRPr="003F4759">
        <w:rPr>
          <w:rFonts w:ascii="Cambria" w:hAnsi="Cambria" w:cs="Arial"/>
          <w:b/>
          <w:szCs w:val="22"/>
          <w:lang w:eastAsia="cs-CZ"/>
        </w:rPr>
        <w:t>.</w:t>
      </w:r>
      <w:r w:rsidR="00962C2D">
        <w:rPr>
          <w:rFonts w:ascii="Cambria" w:hAnsi="Cambria" w:cs="Arial"/>
          <w:b/>
          <w:szCs w:val="22"/>
          <w:lang w:eastAsia="cs-CZ"/>
        </w:rPr>
        <w:t xml:space="preserve"> </w:t>
      </w:r>
      <w:r w:rsidR="007D28E5" w:rsidRPr="003F4759">
        <w:rPr>
          <w:rFonts w:ascii="Cambria" w:hAnsi="Cambria" w:cs="Arial"/>
          <w:b/>
          <w:szCs w:val="22"/>
          <w:lang w:eastAsia="cs-CZ"/>
        </w:rPr>
        <w:t>202</w:t>
      </w:r>
      <w:r w:rsidR="00D17032" w:rsidRPr="003F4759">
        <w:rPr>
          <w:rFonts w:ascii="Cambria" w:hAnsi="Cambria" w:cs="Arial"/>
          <w:b/>
          <w:szCs w:val="22"/>
          <w:lang w:eastAsia="cs-CZ"/>
        </w:rPr>
        <w:t>4</w:t>
      </w:r>
      <w:r w:rsidRPr="003F4759">
        <w:rPr>
          <w:rFonts w:ascii="Cambria" w:hAnsi="Cambria" w:cs="Arial"/>
          <w:szCs w:val="22"/>
          <w:lang w:eastAsia="cs-CZ"/>
        </w:rPr>
        <w:t>.</w:t>
      </w:r>
    </w:p>
    <w:p w14:paraId="7A10E2C7" w14:textId="64EF98AC" w:rsidR="007D28E5" w:rsidRPr="003432C3" w:rsidRDefault="00BB7D42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 w:cs="Arial"/>
          <w:szCs w:val="22"/>
          <w:lang w:eastAsia="cs-CZ"/>
        </w:rPr>
      </w:pPr>
      <w:r w:rsidRPr="003F4759">
        <w:rPr>
          <w:rFonts w:ascii="Cambria" w:hAnsi="Cambria" w:cs="Arial"/>
          <w:szCs w:val="22"/>
          <w:lang w:eastAsia="cs-CZ"/>
        </w:rPr>
        <w:t xml:space="preserve">Zhotovitel dokončí stavební práce </w:t>
      </w:r>
      <w:r w:rsidR="00B41660" w:rsidRPr="003F4759">
        <w:rPr>
          <w:rFonts w:ascii="Cambria" w:hAnsi="Cambria" w:cs="Arial"/>
          <w:b/>
          <w:szCs w:val="22"/>
          <w:lang w:eastAsia="cs-CZ"/>
        </w:rPr>
        <w:t>nejpozději</w:t>
      </w:r>
      <w:r w:rsidR="00B41660" w:rsidRPr="003F4759">
        <w:rPr>
          <w:rFonts w:ascii="Cambria" w:hAnsi="Cambria" w:cs="Arial"/>
          <w:szCs w:val="22"/>
          <w:lang w:eastAsia="cs-CZ"/>
        </w:rPr>
        <w:t xml:space="preserve"> </w:t>
      </w:r>
      <w:r w:rsidRPr="003F4759">
        <w:rPr>
          <w:rFonts w:ascii="Cambria" w:hAnsi="Cambria" w:cs="Arial"/>
          <w:b/>
          <w:szCs w:val="22"/>
          <w:lang w:eastAsia="cs-CZ"/>
        </w:rPr>
        <w:t xml:space="preserve">do </w:t>
      </w:r>
      <w:r w:rsidR="00046F66" w:rsidRPr="003F4759">
        <w:rPr>
          <w:rFonts w:ascii="Cambria" w:hAnsi="Cambria" w:cs="Arial"/>
          <w:b/>
          <w:szCs w:val="22"/>
          <w:lang w:eastAsia="cs-CZ"/>
        </w:rPr>
        <w:t>3</w:t>
      </w:r>
      <w:r w:rsidR="00C050E9">
        <w:rPr>
          <w:rFonts w:ascii="Cambria" w:hAnsi="Cambria" w:cs="Arial"/>
          <w:b/>
          <w:szCs w:val="22"/>
          <w:lang w:eastAsia="cs-CZ"/>
        </w:rPr>
        <w:t>0</w:t>
      </w:r>
      <w:r w:rsidR="00046F66" w:rsidRPr="003F4759">
        <w:rPr>
          <w:rFonts w:ascii="Cambria" w:hAnsi="Cambria" w:cs="Arial"/>
          <w:b/>
          <w:szCs w:val="22"/>
          <w:lang w:eastAsia="cs-CZ"/>
        </w:rPr>
        <w:t>.</w:t>
      </w:r>
      <w:r w:rsidR="00962C2D">
        <w:rPr>
          <w:rFonts w:ascii="Cambria" w:hAnsi="Cambria" w:cs="Arial"/>
          <w:b/>
          <w:szCs w:val="22"/>
          <w:lang w:eastAsia="cs-CZ"/>
        </w:rPr>
        <w:t xml:space="preserve"> 11</w:t>
      </w:r>
      <w:r w:rsidR="00046F66" w:rsidRPr="003F4759">
        <w:rPr>
          <w:rFonts w:ascii="Cambria" w:hAnsi="Cambria" w:cs="Arial"/>
          <w:b/>
          <w:szCs w:val="22"/>
          <w:lang w:eastAsia="cs-CZ"/>
        </w:rPr>
        <w:t>.</w:t>
      </w:r>
      <w:r w:rsidR="00962C2D">
        <w:rPr>
          <w:rFonts w:ascii="Cambria" w:hAnsi="Cambria" w:cs="Arial"/>
          <w:b/>
          <w:szCs w:val="22"/>
          <w:lang w:eastAsia="cs-CZ"/>
        </w:rPr>
        <w:t xml:space="preserve"> </w:t>
      </w:r>
      <w:r w:rsidR="00B41660" w:rsidRPr="003F4759">
        <w:rPr>
          <w:rFonts w:ascii="Cambria" w:hAnsi="Cambria" w:cs="Arial"/>
          <w:b/>
          <w:szCs w:val="22"/>
          <w:lang w:eastAsia="cs-CZ"/>
        </w:rPr>
        <w:t>20</w:t>
      </w:r>
      <w:r w:rsidR="007D28E5" w:rsidRPr="003F4759">
        <w:rPr>
          <w:rFonts w:ascii="Cambria" w:hAnsi="Cambria" w:cs="Arial"/>
          <w:b/>
          <w:szCs w:val="22"/>
          <w:lang w:eastAsia="cs-CZ"/>
        </w:rPr>
        <w:t>2</w:t>
      </w:r>
      <w:r w:rsidR="00962C2D">
        <w:rPr>
          <w:rFonts w:ascii="Cambria" w:hAnsi="Cambria" w:cs="Arial"/>
          <w:b/>
          <w:szCs w:val="22"/>
          <w:lang w:eastAsia="cs-CZ"/>
        </w:rPr>
        <w:t>5</w:t>
      </w:r>
      <w:r w:rsidR="00284B69" w:rsidRPr="003F4759">
        <w:rPr>
          <w:rFonts w:ascii="Cambria" w:hAnsi="Cambria"/>
          <w:szCs w:val="22"/>
        </w:rPr>
        <w:t>.</w:t>
      </w:r>
      <w:r w:rsidRPr="003F4759">
        <w:rPr>
          <w:rFonts w:ascii="Cambria" w:hAnsi="Cambria"/>
          <w:szCs w:val="22"/>
        </w:rPr>
        <w:t xml:space="preserve"> </w:t>
      </w:r>
    </w:p>
    <w:p w14:paraId="23EE9932" w14:textId="288836B1" w:rsidR="003432C3" w:rsidRPr="00226D30" w:rsidRDefault="003432C3" w:rsidP="003432C3">
      <w:pPr>
        <w:pStyle w:val="Odstavecseseznamem"/>
        <w:keepNext/>
        <w:numPr>
          <w:ilvl w:val="1"/>
          <w:numId w:val="22"/>
        </w:numPr>
        <w:tabs>
          <w:tab w:val="left" w:pos="709"/>
          <w:tab w:val="left" w:pos="3870"/>
        </w:tabs>
        <w:spacing w:line="276" w:lineRule="auto"/>
        <w:ind w:left="709" w:hanging="709"/>
        <w:jc w:val="both"/>
        <w:outlineLvl w:val="0"/>
        <w:rPr>
          <w:rFonts w:ascii="Cambria" w:hAnsi="Cambria" w:cstheme="minorHAnsi"/>
          <w:b/>
          <w:szCs w:val="22"/>
        </w:rPr>
      </w:pPr>
      <w:r w:rsidRPr="00226D30">
        <w:rPr>
          <w:rFonts w:ascii="Cambria" w:hAnsi="Cambria" w:cstheme="minorHAnsi"/>
          <w:szCs w:val="22"/>
        </w:rPr>
        <w:t xml:space="preserve">Termín předání a převzetí staveniště (zahájení doby plnění) </w:t>
      </w:r>
      <w:r w:rsidRPr="00226D30">
        <w:rPr>
          <w:rFonts w:ascii="Cambria" w:hAnsi="Cambria" w:cstheme="minorHAnsi"/>
          <w:b/>
          <w:bCs/>
          <w:szCs w:val="22"/>
        </w:rPr>
        <w:t>nejpozději do 30. 11. 202</w:t>
      </w:r>
      <w:r w:rsidR="007C58A6">
        <w:rPr>
          <w:rFonts w:ascii="Cambria" w:hAnsi="Cambria" w:cstheme="minorHAnsi"/>
          <w:b/>
          <w:bCs/>
          <w:szCs w:val="22"/>
        </w:rPr>
        <w:t>4</w:t>
      </w:r>
      <w:r w:rsidRPr="00226D30">
        <w:rPr>
          <w:rFonts w:ascii="Cambria" w:hAnsi="Cambria" w:cstheme="minorHAnsi"/>
          <w:szCs w:val="22"/>
        </w:rPr>
        <w:t xml:space="preserve">. </w:t>
      </w:r>
    </w:p>
    <w:p w14:paraId="74D8E779" w14:textId="77777777" w:rsidR="002D199F" w:rsidRDefault="00BB7D42" w:rsidP="002D199F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 w:cs="Arial"/>
          <w:szCs w:val="22"/>
          <w:lang w:eastAsia="cs-CZ"/>
        </w:rPr>
      </w:pPr>
      <w:r w:rsidRPr="003F4759">
        <w:rPr>
          <w:rFonts w:ascii="Cambria" w:hAnsi="Cambria" w:cs="Arial"/>
          <w:szCs w:val="22"/>
          <w:lang w:eastAsia="cs-CZ"/>
        </w:rPr>
        <w:t>Z</w:t>
      </w:r>
      <w:r w:rsidR="00B85C67" w:rsidRPr="003F4759">
        <w:rPr>
          <w:rFonts w:ascii="Cambria" w:hAnsi="Cambria" w:cs="Arial"/>
          <w:szCs w:val="22"/>
          <w:lang w:eastAsia="cs-CZ"/>
        </w:rPr>
        <w:t>h</w:t>
      </w:r>
      <w:r w:rsidRPr="003F4759">
        <w:rPr>
          <w:rFonts w:ascii="Cambria" w:hAnsi="Cambria" w:cs="Arial"/>
          <w:szCs w:val="22"/>
          <w:lang w:eastAsia="cs-CZ"/>
        </w:rPr>
        <w:t>otovitel vyzve objednatele k převzetí dokončeného díla nejpozději do termínu dokončení stavebních prací uvedeném v předešlém odstavci.</w:t>
      </w:r>
      <w:r w:rsidR="007D28E5" w:rsidRPr="003F4759">
        <w:rPr>
          <w:rFonts w:ascii="Cambria" w:hAnsi="Cambria" w:cs="Arial"/>
          <w:szCs w:val="22"/>
          <w:lang w:eastAsia="cs-CZ"/>
        </w:rPr>
        <w:t xml:space="preserve"> O</w:t>
      </w:r>
      <w:r w:rsidRPr="003F4759">
        <w:rPr>
          <w:rFonts w:ascii="Cambria" w:hAnsi="Cambria" w:cs="Arial"/>
          <w:szCs w:val="22"/>
          <w:lang w:eastAsia="cs-CZ"/>
        </w:rPr>
        <w:t xml:space="preserve"> předání a převzetí díla</w:t>
      </w:r>
      <w:r w:rsidRPr="007D28E5">
        <w:rPr>
          <w:rFonts w:ascii="Cambria" w:hAnsi="Cambria" w:cs="Arial"/>
          <w:szCs w:val="22"/>
          <w:lang w:eastAsia="cs-CZ"/>
        </w:rPr>
        <w:t xml:space="preserve"> zhotovitel vyhotoví písemný zápis o předání a převzetí díla. Ten podepisují odpovědní zástupci obou smluvních stran. </w:t>
      </w:r>
    </w:p>
    <w:p w14:paraId="4034FE79" w14:textId="77777777" w:rsidR="002D199F" w:rsidRPr="002D199F" w:rsidRDefault="002D199F" w:rsidP="002D199F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 w:cs="Arial"/>
          <w:sz w:val="24"/>
          <w:szCs w:val="22"/>
          <w:lang w:eastAsia="cs-CZ"/>
        </w:rPr>
      </w:pPr>
      <w:r w:rsidRPr="002D199F">
        <w:rPr>
          <w:rFonts w:ascii="Cambria" w:hAnsi="Cambria" w:cs="Arial"/>
          <w:szCs w:val="22"/>
          <w:lang w:eastAsia="cs-CZ"/>
        </w:rPr>
        <w:t>V rámci uzavření smlouvy o dílo předloží zhotovitel objednateli ke schválení harmonogram výstavby. Objednatelem schválený harmonogram výstavby se stává pro zhotovitele závazným. Neplnění harmonogramu ze strany zhotovitele může být důvodem k odstoupení od smlouvy objednatelem</w:t>
      </w:r>
      <w:r>
        <w:rPr>
          <w:rFonts w:ascii="Cambria" w:hAnsi="Cambria" w:cs="Arial"/>
          <w:szCs w:val="22"/>
          <w:lang w:eastAsia="cs-CZ"/>
        </w:rPr>
        <w:t>.</w:t>
      </w:r>
    </w:p>
    <w:p w14:paraId="4C1348FD" w14:textId="77777777" w:rsidR="008F33A3" w:rsidRPr="007D28E5" w:rsidRDefault="008F33A3" w:rsidP="007D28E5">
      <w:pPr>
        <w:pStyle w:val="Zkladntext31"/>
        <w:spacing w:line="276" w:lineRule="auto"/>
        <w:rPr>
          <w:rFonts w:ascii="Cambria" w:hAnsi="Cambria" w:cs="Arial"/>
          <w:i w:val="0"/>
          <w:color w:val="FF0000"/>
          <w:sz w:val="28"/>
          <w:szCs w:val="22"/>
        </w:rPr>
      </w:pPr>
    </w:p>
    <w:p w14:paraId="1AE3F45E" w14:textId="77777777" w:rsidR="00B533D5" w:rsidRPr="007D28E5" w:rsidRDefault="00BB7D42" w:rsidP="007D28E5">
      <w:pPr>
        <w:pStyle w:val="Zkladntext31"/>
        <w:numPr>
          <w:ilvl w:val="0"/>
          <w:numId w:val="22"/>
        </w:numPr>
        <w:spacing w:line="276" w:lineRule="auto"/>
        <w:ind w:hanging="720"/>
        <w:rPr>
          <w:rFonts w:ascii="Cambria" w:hAnsi="Cambria" w:cs="Arial"/>
          <w:b/>
          <w:i w:val="0"/>
          <w:szCs w:val="22"/>
          <w:u w:val="single"/>
        </w:rPr>
      </w:pPr>
      <w:r w:rsidRPr="007D28E5">
        <w:rPr>
          <w:rFonts w:ascii="Cambria" w:hAnsi="Cambria" w:cs="Arial"/>
          <w:b/>
          <w:i w:val="0"/>
          <w:szCs w:val="22"/>
          <w:u w:val="single"/>
        </w:rPr>
        <w:t>S</w:t>
      </w:r>
      <w:r w:rsidR="007D28E5">
        <w:rPr>
          <w:rFonts w:ascii="Cambria" w:hAnsi="Cambria" w:cs="Arial"/>
          <w:b/>
          <w:i w:val="0"/>
          <w:szCs w:val="22"/>
          <w:u w:val="single"/>
        </w:rPr>
        <w:t>TAVENIŠTĚ</w:t>
      </w:r>
    </w:p>
    <w:p w14:paraId="3622878D" w14:textId="77777777" w:rsidR="001E20DF" w:rsidRPr="007D28E5" w:rsidRDefault="001E20DF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/>
          <w:szCs w:val="22"/>
        </w:rPr>
      </w:pPr>
      <w:r w:rsidRPr="007D28E5">
        <w:rPr>
          <w:rFonts w:ascii="Cambria" w:hAnsi="Cambria"/>
          <w:szCs w:val="22"/>
        </w:rPr>
        <w:t>Objednatel je povinen předat a zhotovitel převzít staveniště (nebo jeho ucelenou část) prosté faktických vad a práv třetích osob.</w:t>
      </w:r>
    </w:p>
    <w:p w14:paraId="65B6F80C" w14:textId="77777777" w:rsidR="001E20DF" w:rsidRPr="007D28E5" w:rsidRDefault="001E20DF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/>
          <w:szCs w:val="22"/>
        </w:rPr>
      </w:pPr>
      <w:r w:rsidRPr="007D28E5">
        <w:rPr>
          <w:rFonts w:ascii="Cambria" w:hAnsi="Cambria" w:cs="Arial"/>
          <w:szCs w:val="22"/>
        </w:rPr>
        <w:t>O předání staveniště zhotoviteli se strany zavazují pořídit zápis s vyznačením rozsahu a stavu staveniště v době jeho převzetí zhotovitelem. Jestliže odmítne zhotovitel místo provádění díla převzít, je povinen to ihned zdůvodnit.</w:t>
      </w:r>
    </w:p>
    <w:p w14:paraId="3756DDAB" w14:textId="77777777" w:rsidR="001E20DF" w:rsidRPr="007D28E5" w:rsidRDefault="001E20DF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/>
          <w:szCs w:val="22"/>
        </w:rPr>
      </w:pPr>
      <w:r w:rsidRPr="007D28E5">
        <w:rPr>
          <w:rFonts w:ascii="Cambria" w:hAnsi="Cambria"/>
          <w:szCs w:val="22"/>
        </w:rPr>
        <w:t>Z</w:t>
      </w:r>
      <w:r w:rsidRPr="007D28E5">
        <w:rPr>
          <w:rFonts w:ascii="Cambria" w:hAnsi="Cambria" w:cs="Arial"/>
          <w:szCs w:val="22"/>
          <w:lang w:eastAsia="en-US"/>
        </w:rPr>
        <w:t xml:space="preserve">ařízení staveniště zabezpečuje zhotovitel v souladu se svými potřebami, dokumentací předanou objednatelem a s požadavky objednatele. </w:t>
      </w:r>
    </w:p>
    <w:p w14:paraId="1A82C5E3" w14:textId="77777777" w:rsidR="001E20DF" w:rsidRPr="007D28E5" w:rsidRDefault="001E20DF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/>
          <w:szCs w:val="22"/>
        </w:rPr>
      </w:pPr>
      <w:r w:rsidRPr="007D28E5">
        <w:rPr>
          <w:rFonts w:ascii="Cambria" w:hAnsi="Cambria"/>
          <w:szCs w:val="22"/>
        </w:rPr>
        <w:t>Náklady na projekt, vybudování, zprovoznění, údržbu, likvidaci a vyklizení zařízení staveniště jsou zahrnuty v ceně díla.</w:t>
      </w:r>
    </w:p>
    <w:p w14:paraId="25EE43FF" w14:textId="77777777" w:rsidR="001E20DF" w:rsidRPr="007D28E5" w:rsidRDefault="001E20DF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/>
          <w:szCs w:val="22"/>
        </w:rPr>
      </w:pPr>
      <w:r w:rsidRPr="007D28E5">
        <w:rPr>
          <w:rFonts w:ascii="Cambria" w:hAnsi="Cambria"/>
          <w:szCs w:val="22"/>
        </w:rPr>
        <w:t>Zhotovitel je povinen užívat staveniště pouze pro účely související s prováděním díla a při užívání staveniště je povinen dodržovat veškeré právní předpisy.</w:t>
      </w:r>
    </w:p>
    <w:p w14:paraId="40B35FC2" w14:textId="77777777" w:rsidR="001E20DF" w:rsidRPr="007D28E5" w:rsidRDefault="001E20DF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/>
          <w:szCs w:val="22"/>
        </w:rPr>
      </w:pPr>
      <w:r w:rsidRPr="007D28E5">
        <w:rPr>
          <w:rFonts w:ascii="Cambria" w:hAnsi="Cambria"/>
          <w:szCs w:val="22"/>
        </w:rPr>
        <w:t>Zhotovitel zajistí střežení staveniště a v případě potřeby i jeho oplocení nebo jiné vhodné zabezpečení.</w:t>
      </w:r>
    </w:p>
    <w:p w14:paraId="3C6D7250" w14:textId="77777777" w:rsidR="001E20DF" w:rsidRPr="007D28E5" w:rsidRDefault="001E20DF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/>
          <w:szCs w:val="22"/>
        </w:rPr>
      </w:pPr>
      <w:r w:rsidRPr="007D28E5">
        <w:rPr>
          <w:rFonts w:ascii="Cambria" w:hAnsi="Cambria"/>
          <w:szCs w:val="22"/>
        </w:rPr>
        <w:t>Zhotovitel není oprávněn využívat staveniště k ubytování osob, pokud k tomu není určeno.</w:t>
      </w:r>
    </w:p>
    <w:p w14:paraId="4DC742ED" w14:textId="77777777" w:rsidR="001E20DF" w:rsidRPr="007D28E5" w:rsidRDefault="001E20DF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/>
          <w:szCs w:val="22"/>
        </w:rPr>
      </w:pPr>
      <w:r w:rsidRPr="007D28E5">
        <w:rPr>
          <w:rFonts w:ascii="Cambria" w:hAnsi="Cambria"/>
          <w:szCs w:val="22"/>
        </w:rPr>
        <w:t xml:space="preserve">Zhotovitel je povinen udržovat na staveništi pořádek. Zhotovitel je povinen průběžně ze staveniště odstraňovat všechny druhy odpadů, stavební suti a nepotřebného materiálu. </w:t>
      </w:r>
    </w:p>
    <w:p w14:paraId="705F4C18" w14:textId="77777777" w:rsidR="001E20DF" w:rsidRPr="007D28E5" w:rsidRDefault="001E20DF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/>
          <w:szCs w:val="22"/>
        </w:rPr>
      </w:pPr>
      <w:r w:rsidRPr="007D28E5">
        <w:rPr>
          <w:rFonts w:ascii="Cambria" w:hAnsi="Cambria"/>
          <w:szCs w:val="22"/>
        </w:rPr>
        <w:t xml:space="preserve">Lhůta pro odstranění zařízení staveniště a vyklizení staveniště je nejpozději do 5 dnů ode dne předání a převzetí díla. </w:t>
      </w:r>
    </w:p>
    <w:p w14:paraId="12F7384C" w14:textId="77777777" w:rsidR="00B533D5" w:rsidRPr="007D28E5" w:rsidRDefault="001E20DF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/>
          <w:color w:val="FF0000"/>
          <w:szCs w:val="22"/>
        </w:rPr>
      </w:pPr>
      <w:r w:rsidRPr="007D28E5">
        <w:rPr>
          <w:rFonts w:ascii="Cambria" w:hAnsi="Cambria"/>
          <w:szCs w:val="22"/>
        </w:rPr>
        <w:t>Smluvní strany sepíší a podepíší na závěr protokol o vyklizení staveniště</w:t>
      </w:r>
      <w:r w:rsidR="00BB7D42" w:rsidRPr="007D28E5">
        <w:rPr>
          <w:rFonts w:ascii="Cambria" w:hAnsi="Cambria"/>
          <w:szCs w:val="22"/>
        </w:rPr>
        <w:t>.</w:t>
      </w:r>
    </w:p>
    <w:p w14:paraId="31376D96" w14:textId="77777777" w:rsidR="007A638D" w:rsidRDefault="007A638D" w:rsidP="007D28E5">
      <w:pPr>
        <w:pStyle w:val="Zkladntext31"/>
        <w:spacing w:line="276" w:lineRule="auto"/>
        <w:ind w:firstLine="540"/>
        <w:rPr>
          <w:rFonts w:ascii="Cambria" w:hAnsi="Cambria" w:cs="Arial"/>
          <w:i w:val="0"/>
          <w:color w:val="FF0000"/>
          <w:sz w:val="28"/>
          <w:szCs w:val="22"/>
        </w:rPr>
      </w:pPr>
    </w:p>
    <w:p w14:paraId="6A27F0F9" w14:textId="77777777" w:rsidR="00962C2D" w:rsidRPr="007D28E5" w:rsidRDefault="00962C2D" w:rsidP="007D28E5">
      <w:pPr>
        <w:pStyle w:val="Zkladntext31"/>
        <w:spacing w:line="276" w:lineRule="auto"/>
        <w:ind w:firstLine="540"/>
        <w:rPr>
          <w:rFonts w:ascii="Cambria" w:hAnsi="Cambria" w:cs="Arial"/>
          <w:i w:val="0"/>
          <w:color w:val="FF0000"/>
          <w:sz w:val="28"/>
          <w:szCs w:val="22"/>
        </w:rPr>
      </w:pPr>
    </w:p>
    <w:p w14:paraId="3673F340" w14:textId="77777777" w:rsidR="00B533D5" w:rsidRPr="007D28E5" w:rsidRDefault="00BB7D42" w:rsidP="007D28E5">
      <w:pPr>
        <w:pStyle w:val="Odstavecseseznamem"/>
        <w:numPr>
          <w:ilvl w:val="0"/>
          <w:numId w:val="22"/>
        </w:numPr>
        <w:spacing w:line="276" w:lineRule="auto"/>
        <w:ind w:hanging="720"/>
        <w:rPr>
          <w:rFonts w:ascii="Cambria" w:hAnsi="Cambria" w:cs="Arial"/>
          <w:b/>
          <w:szCs w:val="22"/>
          <w:u w:val="single"/>
        </w:rPr>
      </w:pPr>
      <w:r w:rsidRPr="007D28E5">
        <w:rPr>
          <w:rFonts w:ascii="Cambria" w:hAnsi="Cambria" w:cs="Arial"/>
          <w:b/>
          <w:szCs w:val="22"/>
          <w:u w:val="single"/>
        </w:rPr>
        <w:t>P</w:t>
      </w:r>
      <w:r w:rsidR="007D28E5">
        <w:rPr>
          <w:rFonts w:ascii="Cambria" w:hAnsi="Cambria" w:cs="Arial"/>
          <w:b/>
          <w:szCs w:val="22"/>
          <w:u w:val="single"/>
        </w:rPr>
        <w:t>ROVEDENÍ PŘEDMĚTU DÍLA, PŘEDÁNÍ A PŘEVZETÍ DÍLA</w:t>
      </w:r>
    </w:p>
    <w:p w14:paraId="1947BD56" w14:textId="77777777" w:rsidR="008A65F2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hanging="1080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Předmět díla bude proveden dle projektové dokumentace pro provádění stavby.</w:t>
      </w:r>
    </w:p>
    <w:p w14:paraId="703752F9" w14:textId="77777777" w:rsidR="00473833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Objednatel na základě výzvy zhotovitele, zorganizuje předání a převzetí díla, o kterém pořídí zápis o předání a převzetí, který musí obsahovat prohlášení o převzetí nebo nepřevzetí díla a soupis případných vad a nedodělků.</w:t>
      </w:r>
    </w:p>
    <w:p w14:paraId="15770648" w14:textId="77777777" w:rsidR="008A65F2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 xml:space="preserve">Zhotovitel splní svou povinnost provést předmět díla řádným ukončením a předáním předmětu díla objednateli. </w:t>
      </w:r>
      <w:r w:rsidRPr="007D28E5">
        <w:rPr>
          <w:rFonts w:ascii="Cambria" w:hAnsi="Cambria" w:cs="Arial"/>
          <w:strike/>
          <w:szCs w:val="22"/>
        </w:rPr>
        <w:t xml:space="preserve"> </w:t>
      </w:r>
    </w:p>
    <w:p w14:paraId="1238BA52" w14:textId="77777777" w:rsidR="008A65F2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Zhotovitel odpovídá za to, že hotový a předaný předmět díla bude funkční a provozuschopný a bude dosahovat parametrů stanovených projektem. Převzetí předmětu díla jako celku je ze strany objednatele podmíněno dosažením všech předepsaných parametrů.</w:t>
      </w:r>
    </w:p>
    <w:p w14:paraId="25509E2D" w14:textId="77777777" w:rsidR="008A65F2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Vlastnické právo ke zhotovovanému předmětu díla se řídí ustanoveními občanského zákoníku č</w:t>
      </w:r>
      <w:r w:rsidR="008A65F2" w:rsidRPr="007D28E5">
        <w:rPr>
          <w:rFonts w:ascii="Cambria" w:hAnsi="Cambria" w:cs="Arial"/>
          <w:szCs w:val="22"/>
        </w:rPr>
        <w:t>.</w:t>
      </w:r>
      <w:r w:rsidRPr="007D28E5">
        <w:rPr>
          <w:rFonts w:ascii="Cambria" w:hAnsi="Cambria" w:cs="Arial"/>
          <w:szCs w:val="22"/>
        </w:rPr>
        <w:t xml:space="preserve"> 89/2012 Sb. Vlastnictví přejde na objednatele po úspěšně provedeném předání a převzetí díla. Veškerá zařízení a materiály apod. jsou ve vlastnictví zhotovitele do doby, než budou předána objednateli. </w:t>
      </w:r>
    </w:p>
    <w:p w14:paraId="20D0FBA4" w14:textId="77777777" w:rsidR="00B533D5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Nebezpečí škod na zhotovovaném díle nebo jeho ucelených částech nese zhotovitel od zahájení prací, až do jejich dokončení a předání předmětu díla objednateli. Forma a způsob náhrady škod se řídí ustanoveními Občanského zákoníku.</w:t>
      </w:r>
    </w:p>
    <w:p w14:paraId="0C528D83" w14:textId="77777777" w:rsidR="00B533D5" w:rsidRPr="007D28E5" w:rsidRDefault="00B533D5" w:rsidP="007D28E5">
      <w:pPr>
        <w:spacing w:line="276" w:lineRule="auto"/>
        <w:jc w:val="both"/>
        <w:rPr>
          <w:rFonts w:ascii="Cambria" w:hAnsi="Cambria" w:cs="Arial"/>
          <w:color w:val="FF0000"/>
          <w:szCs w:val="22"/>
        </w:rPr>
      </w:pPr>
    </w:p>
    <w:p w14:paraId="560B8047" w14:textId="77777777" w:rsidR="00B533D5" w:rsidRPr="007D28E5" w:rsidRDefault="00BB7D42" w:rsidP="007D28E5">
      <w:pPr>
        <w:pStyle w:val="Nadpis4"/>
        <w:numPr>
          <w:ilvl w:val="0"/>
          <w:numId w:val="22"/>
        </w:numPr>
        <w:spacing w:line="276" w:lineRule="auto"/>
        <w:ind w:hanging="720"/>
        <w:jc w:val="left"/>
        <w:rPr>
          <w:rFonts w:ascii="Cambria" w:hAnsi="Cambria"/>
          <w:i w:val="0"/>
          <w:sz w:val="22"/>
          <w:szCs w:val="22"/>
          <w:u w:val="single"/>
        </w:rPr>
      </w:pPr>
      <w:r w:rsidRPr="007D28E5">
        <w:rPr>
          <w:rFonts w:ascii="Cambria" w:hAnsi="Cambria"/>
          <w:i w:val="0"/>
          <w:sz w:val="22"/>
          <w:szCs w:val="22"/>
          <w:u w:val="single"/>
        </w:rPr>
        <w:t>P</w:t>
      </w:r>
      <w:r w:rsidR="007D28E5">
        <w:rPr>
          <w:rFonts w:ascii="Cambria" w:hAnsi="Cambria"/>
          <w:i w:val="0"/>
          <w:sz w:val="22"/>
          <w:szCs w:val="22"/>
          <w:u w:val="single"/>
        </w:rPr>
        <w:t>OVINNOSTI ZHOTOVITELE</w:t>
      </w:r>
    </w:p>
    <w:p w14:paraId="12450BA6" w14:textId="77777777" w:rsidR="008A65F2" w:rsidRPr="007D28E5" w:rsidRDefault="00BB7D42" w:rsidP="007D28E5">
      <w:pPr>
        <w:pStyle w:val="Odstavecseseznamem"/>
        <w:numPr>
          <w:ilvl w:val="1"/>
          <w:numId w:val="22"/>
        </w:numPr>
        <w:tabs>
          <w:tab w:val="left" w:pos="709"/>
        </w:tabs>
        <w:suppressAutoHyphens w:val="0"/>
        <w:spacing w:line="276" w:lineRule="auto"/>
        <w:ind w:left="709" w:hanging="709"/>
        <w:jc w:val="both"/>
        <w:rPr>
          <w:rFonts w:ascii="Cambria" w:hAnsi="Cambria" w:cs="Arial"/>
          <w:szCs w:val="22"/>
          <w:lang w:eastAsia="en-US"/>
        </w:rPr>
      </w:pPr>
      <w:r w:rsidRPr="007D28E5">
        <w:rPr>
          <w:rFonts w:ascii="Cambria" w:hAnsi="Cambria" w:cs="Arial"/>
          <w:szCs w:val="22"/>
        </w:rPr>
        <w:t xml:space="preserve">Opatření z hlediska bezpečnosti a ochrany zdraví při práci, jakož i protipožární opatření, vyplývající z povahy prací, zajišťuje na svých pracovištích zhotovitel, včetně přechodů přes výkopy a přístupu do již existujících objektů. Odpady vznikající během provádění předmětu smlouvy bude zhotovitel likvidovat v souladu se zák. č. 185/2001 Sb., o odpadech a o změně některých dalších zákonů, ve znění pozdějších předpisů a v souladu s vyhláškou č. 383/2001 Sb., o podrobnostech nakládání s odpady. Při realizaci stavby nesmí být stavba a její okolí nadměrně zatěžováno prachem, hlukem a zápachem a nesmí být překročeny limity znečišťujících látek dané zák. č. </w:t>
      </w:r>
      <w:r w:rsidR="00C67146" w:rsidRPr="007D28E5">
        <w:rPr>
          <w:rFonts w:ascii="Cambria" w:hAnsi="Cambria" w:cs="Arial"/>
          <w:color w:val="000000"/>
          <w:szCs w:val="22"/>
          <w:shd w:val="clear" w:color="auto" w:fill="FFFFFF"/>
        </w:rPr>
        <w:t>201/2012 Sb</w:t>
      </w:r>
      <w:r w:rsidR="00C67146" w:rsidRPr="007D28E5">
        <w:rPr>
          <w:rFonts w:ascii="Cambria" w:hAnsi="Cambria" w:cs="Arial"/>
          <w:szCs w:val="22"/>
        </w:rPr>
        <w:t>.</w:t>
      </w:r>
      <w:r w:rsidRPr="007D28E5">
        <w:rPr>
          <w:rFonts w:ascii="Cambria" w:hAnsi="Cambria" w:cs="Arial"/>
          <w:szCs w:val="22"/>
        </w:rPr>
        <w:t>, o ochraně ovzduší před znečišťujícími látkami (zákon o ovzduší) ve znění pozdějších předpisů.</w:t>
      </w:r>
    </w:p>
    <w:p w14:paraId="7DDC8956" w14:textId="77777777" w:rsidR="008A65F2" w:rsidRPr="007D28E5" w:rsidRDefault="00BB7D42" w:rsidP="007D28E5">
      <w:pPr>
        <w:pStyle w:val="Odstavecseseznamem"/>
        <w:numPr>
          <w:ilvl w:val="1"/>
          <w:numId w:val="22"/>
        </w:numPr>
        <w:tabs>
          <w:tab w:val="left" w:pos="709"/>
        </w:tabs>
        <w:suppressAutoHyphens w:val="0"/>
        <w:spacing w:line="276" w:lineRule="auto"/>
        <w:ind w:left="709" w:hanging="709"/>
        <w:jc w:val="both"/>
        <w:rPr>
          <w:rFonts w:ascii="Cambria" w:hAnsi="Cambria" w:cs="Arial"/>
          <w:szCs w:val="22"/>
          <w:lang w:eastAsia="en-US"/>
        </w:rPr>
      </w:pPr>
      <w:r w:rsidRPr="007D28E5">
        <w:rPr>
          <w:rFonts w:ascii="Cambria" w:hAnsi="Cambria" w:cs="Arial"/>
          <w:szCs w:val="22"/>
        </w:rPr>
        <w:t xml:space="preserve">Zhotovitel bude při realizaci předmětu plnění předmětu této smlouvy postupovat s odbornou péčí, bude respektovat rozhodnutí a vyjádření dotčených orgánů státní správy. </w:t>
      </w:r>
    </w:p>
    <w:p w14:paraId="7406C4E9" w14:textId="77777777" w:rsidR="00105531" w:rsidRDefault="00BB7D42" w:rsidP="00105531">
      <w:pPr>
        <w:pStyle w:val="Odstavecseseznamem"/>
        <w:numPr>
          <w:ilvl w:val="1"/>
          <w:numId w:val="22"/>
        </w:numPr>
        <w:tabs>
          <w:tab w:val="left" w:pos="709"/>
        </w:tabs>
        <w:suppressAutoHyphens w:val="0"/>
        <w:spacing w:line="276" w:lineRule="auto"/>
        <w:ind w:left="709" w:hanging="709"/>
        <w:jc w:val="both"/>
        <w:rPr>
          <w:rFonts w:ascii="Cambria" w:hAnsi="Cambria" w:cs="Arial"/>
          <w:szCs w:val="22"/>
          <w:lang w:eastAsia="en-US"/>
        </w:rPr>
      </w:pPr>
      <w:r w:rsidRPr="007D28E5">
        <w:rPr>
          <w:rFonts w:ascii="Cambria" w:hAnsi="Cambria" w:cs="Arial"/>
          <w:szCs w:val="22"/>
          <w:lang w:eastAsia="en-US"/>
        </w:rPr>
        <w:t>Zhotovitel je povinen hlásit objednateli přerušení prací. Pokud přerušení prací bude trvat déle jak 5 dní, je vyžadován souhlas objednatele. Přerušením prací se rozumí neprovádění prací na staveništi v době normální pracovní doby zhotovitele.</w:t>
      </w:r>
      <w:r w:rsidR="00E167EB" w:rsidRPr="007D28E5">
        <w:rPr>
          <w:rFonts w:ascii="Cambria" w:hAnsi="Cambria" w:cs="Arial"/>
          <w:szCs w:val="22"/>
          <w:lang w:eastAsia="en-US"/>
        </w:rPr>
        <w:t xml:space="preserve"> </w:t>
      </w:r>
    </w:p>
    <w:p w14:paraId="6A2309EB" w14:textId="77777777" w:rsidR="00DF0E1C" w:rsidRPr="00DF0E1C" w:rsidRDefault="002D199F" w:rsidP="00105531">
      <w:pPr>
        <w:pStyle w:val="Odstavecseseznamem"/>
        <w:numPr>
          <w:ilvl w:val="1"/>
          <w:numId w:val="22"/>
        </w:numPr>
        <w:tabs>
          <w:tab w:val="left" w:pos="709"/>
        </w:tabs>
        <w:suppressAutoHyphens w:val="0"/>
        <w:spacing w:line="276" w:lineRule="auto"/>
        <w:ind w:left="709" w:hanging="709"/>
        <w:jc w:val="both"/>
        <w:rPr>
          <w:rFonts w:ascii="Cambria" w:hAnsi="Cambria" w:cs="Arial"/>
          <w:szCs w:val="22"/>
          <w:lang w:eastAsia="en-US"/>
        </w:rPr>
      </w:pPr>
      <w:r w:rsidRPr="00105531">
        <w:rPr>
          <w:rFonts w:ascii="Cambria" w:hAnsi="Cambria"/>
        </w:rPr>
        <w:t>Zhotovitel je povinen</w:t>
      </w:r>
      <w:r w:rsidR="00DF0E1C">
        <w:rPr>
          <w:rFonts w:ascii="Cambria" w:hAnsi="Cambria"/>
        </w:rPr>
        <w:t>:</w:t>
      </w:r>
    </w:p>
    <w:p w14:paraId="5A4C9B7C" w14:textId="126529B8" w:rsidR="002D199F" w:rsidRPr="00105531" w:rsidRDefault="002D199F" w:rsidP="00DF0E1C">
      <w:pPr>
        <w:pStyle w:val="Odstavecseseznamem"/>
        <w:numPr>
          <w:ilvl w:val="0"/>
          <w:numId w:val="40"/>
        </w:numPr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  <w:lang w:eastAsia="en-US"/>
        </w:rPr>
      </w:pPr>
      <w:r w:rsidRPr="00105531">
        <w:rPr>
          <w:rFonts w:ascii="Cambria" w:hAnsi="Cambria"/>
        </w:rPr>
        <w:t>uchovat dokumentaci díla</w:t>
      </w:r>
      <w:r w:rsidR="00105531">
        <w:rPr>
          <w:rFonts w:ascii="Cambria" w:hAnsi="Cambria"/>
        </w:rPr>
        <w:t xml:space="preserve">, </w:t>
      </w:r>
    </w:p>
    <w:p w14:paraId="47F5C9F3" w14:textId="77777777" w:rsidR="002D199F" w:rsidRPr="002D199F" w:rsidRDefault="002D199F" w:rsidP="002D199F">
      <w:pPr>
        <w:pStyle w:val="Odstavecseseznamem"/>
        <w:numPr>
          <w:ilvl w:val="0"/>
          <w:numId w:val="40"/>
        </w:numPr>
        <w:tabs>
          <w:tab w:val="left" w:pos="1134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  <w:lang w:eastAsia="en-US"/>
        </w:rPr>
      </w:pPr>
      <w:r w:rsidRPr="002D199F">
        <w:rPr>
          <w:rFonts w:ascii="Cambria" w:hAnsi="Cambria"/>
        </w:rPr>
        <w:t xml:space="preserve">umožnit poskytovateli dotace nebo jím pověřeným osobám provedení kontroly účetní </w:t>
      </w:r>
    </w:p>
    <w:p w14:paraId="3B514A51" w14:textId="77777777" w:rsidR="002D199F" w:rsidRPr="002D199F" w:rsidRDefault="002D199F" w:rsidP="006F1551">
      <w:pPr>
        <w:pStyle w:val="Odstavecseseznamem"/>
        <w:tabs>
          <w:tab w:val="left" w:pos="1134"/>
        </w:tabs>
        <w:suppressAutoHyphens w:val="0"/>
        <w:spacing w:line="276" w:lineRule="auto"/>
        <w:ind w:left="1134"/>
        <w:jc w:val="both"/>
        <w:rPr>
          <w:rFonts w:ascii="Cambria" w:hAnsi="Cambria" w:cs="Arial"/>
          <w:szCs w:val="22"/>
          <w:lang w:eastAsia="en-US"/>
        </w:rPr>
      </w:pPr>
      <w:r w:rsidRPr="002D199F">
        <w:rPr>
          <w:rFonts w:ascii="Cambria" w:hAnsi="Cambria"/>
        </w:rPr>
        <w:t xml:space="preserve">(daňové) evidence, použití veřejných finančních prostředků a fyzické realizace díla, zejména ve smyslu zákona č. 320/2001 Sb., o finanční kontrole, ve znění pozdějších předpisů, mj. umožnit vstup do svých objektů a na své pozemky nebo objekty a pozemky, které využívá ke své činnosti. Tímto ujednáním nejsou dotčena ani omezena práva ostatních kontrolních orgánů státní správy a samosprávy ČR a orgánů EU (např. NKÚ, Evropská komise, OLAF, Ministerstvo financí, Evropský účetní dvůr, Auditní orgán, Územní finanční orgán, Platební a certifikační orgán, popřípadě jimi určených zmocněnců a dalších kontrolních orgánů dle předpisů ČR a ES), </w:t>
      </w:r>
    </w:p>
    <w:p w14:paraId="389CD380" w14:textId="77777777" w:rsidR="002D199F" w:rsidRPr="002D199F" w:rsidRDefault="002D199F" w:rsidP="002D199F">
      <w:pPr>
        <w:pStyle w:val="Odstavecseseznamem"/>
        <w:numPr>
          <w:ilvl w:val="0"/>
          <w:numId w:val="40"/>
        </w:numPr>
        <w:tabs>
          <w:tab w:val="left" w:pos="1134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  <w:lang w:eastAsia="en-US"/>
        </w:rPr>
      </w:pPr>
      <w:r w:rsidRPr="002D199F">
        <w:rPr>
          <w:rFonts w:ascii="Cambria" w:hAnsi="Cambria"/>
        </w:rPr>
        <w:t xml:space="preserve">(poskytnout potřebnou součinnost poskytovateli nebo jim pověřeným osobám při kontrolách, auditech nebo monitorování řešení a realizace díla, zejména jim poskytnout </w:t>
      </w:r>
      <w:r w:rsidRPr="002D199F">
        <w:rPr>
          <w:rFonts w:ascii="Cambria" w:hAnsi="Cambria"/>
        </w:rPr>
        <w:lastRenderedPageBreak/>
        <w:t>na vyžádání veškerou dokumentaci k dílu, účetní doklady, vysvětlující informace a umožnit prohlídku na místě a přístup ke všem movitým a nemovitým věcem souvisejícím s realizací díla</w:t>
      </w:r>
    </w:p>
    <w:p w14:paraId="736AB9AD" w14:textId="77777777" w:rsidR="002D199F" w:rsidRPr="002D199F" w:rsidRDefault="002D199F" w:rsidP="002D199F">
      <w:pPr>
        <w:pStyle w:val="Odstavecseseznamem"/>
        <w:numPr>
          <w:ilvl w:val="0"/>
          <w:numId w:val="40"/>
        </w:numPr>
        <w:tabs>
          <w:tab w:val="left" w:pos="1134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  <w:lang w:eastAsia="en-US"/>
        </w:rPr>
      </w:pPr>
      <w:r w:rsidRPr="002D199F">
        <w:rPr>
          <w:rFonts w:ascii="Cambria" w:hAnsi="Cambria"/>
        </w:rPr>
        <w:t xml:space="preserve">umožnit na výzvu poskytovatele kontrolu dokumentace o průběhu zadávání zakázek a </w:t>
      </w:r>
    </w:p>
    <w:p w14:paraId="60621C6E" w14:textId="77777777" w:rsidR="002D199F" w:rsidRPr="002D199F" w:rsidRDefault="002D199F" w:rsidP="002D199F">
      <w:pPr>
        <w:pStyle w:val="Odstavecseseznamem"/>
        <w:numPr>
          <w:ilvl w:val="0"/>
          <w:numId w:val="40"/>
        </w:numPr>
        <w:tabs>
          <w:tab w:val="left" w:pos="1134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  <w:lang w:eastAsia="en-US"/>
        </w:rPr>
      </w:pPr>
      <w:r w:rsidRPr="002D199F">
        <w:rPr>
          <w:rFonts w:ascii="Cambria" w:hAnsi="Cambria"/>
        </w:rPr>
        <w:t>poskytnout na výzvu poskytovatele relevantní informace o způsobu zadání zakázky a výběru nejvhodnější nabídky</w:t>
      </w:r>
    </w:p>
    <w:p w14:paraId="2EE98818" w14:textId="77777777" w:rsidR="002D199F" w:rsidRPr="002D199F" w:rsidRDefault="002D199F" w:rsidP="002D199F">
      <w:pPr>
        <w:pStyle w:val="Odstavecseseznamem"/>
        <w:numPr>
          <w:ilvl w:val="0"/>
          <w:numId w:val="40"/>
        </w:numPr>
        <w:tabs>
          <w:tab w:val="left" w:pos="1134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  <w:lang w:eastAsia="en-US"/>
        </w:rPr>
      </w:pPr>
      <w:r w:rsidRPr="002D199F">
        <w:rPr>
          <w:rFonts w:ascii="Cambria" w:hAnsi="Cambria"/>
        </w:rPr>
        <w:t xml:space="preserve">poskytnout veškeré doklady související s realizací díla a plněním monitorovacích ukazatelů, které si mohou vyžádat zejména následující kontrolní orgány: Evropský účetní dvůr, Evropská komise, Nejvyšší kontrolní úřad, Auditní orgán, Územní finanční orgán, Platební a certifikační orgán, popř. jimi určení zmocněnci a další kontrolní orgány dle předpisů ČR a předpisů ES. Těmto orgánům je zhotovitel dále povinen poskytnout součinnost při kontrolách minimálně ve stejném rozsahu jako poskytovateli nebo jim pověřeným osobám </w:t>
      </w:r>
    </w:p>
    <w:p w14:paraId="5016DC48" w14:textId="77777777" w:rsidR="002D199F" w:rsidRPr="002D199F" w:rsidRDefault="002D199F" w:rsidP="002D199F">
      <w:pPr>
        <w:pStyle w:val="Odstavecseseznamem"/>
        <w:numPr>
          <w:ilvl w:val="0"/>
          <w:numId w:val="40"/>
        </w:numPr>
        <w:tabs>
          <w:tab w:val="left" w:pos="1134"/>
        </w:tabs>
        <w:suppressAutoHyphens w:val="0"/>
        <w:spacing w:line="276" w:lineRule="auto"/>
        <w:ind w:left="1134" w:hanging="425"/>
        <w:jc w:val="both"/>
        <w:rPr>
          <w:rFonts w:ascii="Cambria" w:hAnsi="Cambria" w:cs="Arial"/>
          <w:szCs w:val="22"/>
          <w:lang w:eastAsia="en-US"/>
        </w:rPr>
      </w:pPr>
      <w:r w:rsidRPr="002D199F">
        <w:rPr>
          <w:rFonts w:ascii="Cambria" w:hAnsi="Cambria"/>
        </w:rPr>
        <w:t>zhotovitel souhlasí, aby protokoly z kontrol provedených poskytovatelem mohly být předány jiným kontrolním orgánům.)</w:t>
      </w:r>
    </w:p>
    <w:p w14:paraId="180D8EA6" w14:textId="77777777" w:rsidR="00B533D5" w:rsidRPr="007D28E5" w:rsidRDefault="00B533D5" w:rsidP="007D28E5">
      <w:pPr>
        <w:tabs>
          <w:tab w:val="left" w:pos="567"/>
          <w:tab w:val="left" w:pos="851"/>
        </w:tabs>
        <w:spacing w:line="276" w:lineRule="auto"/>
        <w:jc w:val="both"/>
        <w:rPr>
          <w:rFonts w:ascii="Cambria" w:hAnsi="Cambria" w:cs="Arial"/>
          <w:color w:val="FF0000"/>
          <w:sz w:val="28"/>
          <w:szCs w:val="22"/>
          <w:u w:val="single"/>
        </w:rPr>
      </w:pPr>
    </w:p>
    <w:p w14:paraId="5B263DA3" w14:textId="77777777" w:rsidR="00B533D5" w:rsidRPr="007D28E5" w:rsidRDefault="00BB7D42" w:rsidP="007D28E5">
      <w:pPr>
        <w:pStyle w:val="Nadpis4"/>
        <w:numPr>
          <w:ilvl w:val="0"/>
          <w:numId w:val="22"/>
        </w:numPr>
        <w:tabs>
          <w:tab w:val="left" w:pos="709"/>
        </w:tabs>
        <w:spacing w:line="276" w:lineRule="auto"/>
        <w:ind w:hanging="720"/>
        <w:jc w:val="left"/>
        <w:rPr>
          <w:rFonts w:ascii="Cambria" w:hAnsi="Cambria"/>
          <w:i w:val="0"/>
          <w:sz w:val="22"/>
          <w:szCs w:val="22"/>
          <w:u w:val="single"/>
        </w:rPr>
      </w:pPr>
      <w:r w:rsidRPr="007D28E5">
        <w:rPr>
          <w:rFonts w:ascii="Cambria" w:hAnsi="Cambria"/>
          <w:i w:val="0"/>
          <w:sz w:val="22"/>
          <w:szCs w:val="22"/>
          <w:u w:val="single"/>
        </w:rPr>
        <w:t>P</w:t>
      </w:r>
      <w:r w:rsidR="007D28E5">
        <w:rPr>
          <w:rFonts w:ascii="Cambria" w:hAnsi="Cambria"/>
          <w:i w:val="0"/>
          <w:sz w:val="22"/>
          <w:szCs w:val="22"/>
          <w:u w:val="single"/>
        </w:rPr>
        <w:t>OVINNOSTI OBJEDNAVATELE</w:t>
      </w:r>
    </w:p>
    <w:p w14:paraId="65176D0E" w14:textId="77777777" w:rsidR="002F24E3" w:rsidRPr="007D28E5" w:rsidRDefault="00BB7D42" w:rsidP="007D28E5">
      <w:pPr>
        <w:pStyle w:val="Tlotextu"/>
        <w:numPr>
          <w:ilvl w:val="1"/>
          <w:numId w:val="22"/>
        </w:numPr>
        <w:tabs>
          <w:tab w:val="clear" w:pos="851"/>
          <w:tab w:val="left" w:pos="709"/>
        </w:tabs>
        <w:spacing w:line="276" w:lineRule="auto"/>
        <w:ind w:left="709" w:hanging="709"/>
        <w:rPr>
          <w:rFonts w:ascii="Cambria" w:hAnsi="Cambria" w:cs="Arial"/>
          <w:i w:val="0"/>
          <w:color w:val="auto"/>
          <w:szCs w:val="22"/>
        </w:rPr>
      </w:pPr>
      <w:r w:rsidRPr="007D28E5">
        <w:rPr>
          <w:rFonts w:ascii="Cambria" w:hAnsi="Cambria" w:cs="Arial"/>
          <w:i w:val="0"/>
          <w:color w:val="auto"/>
          <w:szCs w:val="22"/>
        </w:rPr>
        <w:t>Ke dni předání staveniště odevzdá objednatel zhotoviteli všechna stavební a jiná úřední povolení nutná p</w:t>
      </w:r>
      <w:r w:rsidR="001E20DF" w:rsidRPr="007D28E5">
        <w:rPr>
          <w:rFonts w:ascii="Cambria" w:hAnsi="Cambria" w:cs="Arial"/>
          <w:i w:val="0"/>
          <w:color w:val="auto"/>
          <w:szCs w:val="22"/>
        </w:rPr>
        <w:t>ro provádění požadovaných prací</w:t>
      </w:r>
      <w:r w:rsidRPr="007D28E5">
        <w:rPr>
          <w:rFonts w:ascii="Cambria" w:hAnsi="Cambria" w:cs="Arial"/>
          <w:i w:val="0"/>
          <w:color w:val="auto"/>
          <w:szCs w:val="22"/>
        </w:rPr>
        <w:t xml:space="preserve">, projektovou dokumentaci v </w:t>
      </w:r>
      <w:r w:rsidR="000D4FB1" w:rsidRPr="007D28E5">
        <w:rPr>
          <w:rFonts w:ascii="Cambria" w:hAnsi="Cambria" w:cs="Arial"/>
          <w:i w:val="0"/>
          <w:color w:val="auto"/>
          <w:szCs w:val="22"/>
        </w:rPr>
        <w:t>1</w:t>
      </w:r>
      <w:r w:rsidRPr="007D28E5">
        <w:rPr>
          <w:rFonts w:ascii="Cambria" w:hAnsi="Cambria" w:cs="Arial"/>
          <w:i w:val="0"/>
          <w:color w:val="auto"/>
          <w:szCs w:val="22"/>
        </w:rPr>
        <w:t xml:space="preserve"> vyhotovení a další nutné podklady pro provádění prací. Dále předá zhotoviteli pevné body pro zaměření stavby.</w:t>
      </w:r>
    </w:p>
    <w:p w14:paraId="4EBF9FEE" w14:textId="77777777" w:rsidR="002F24E3" w:rsidRPr="007D28E5" w:rsidRDefault="00BB7D42" w:rsidP="007D28E5">
      <w:pPr>
        <w:pStyle w:val="Tlotextu"/>
        <w:numPr>
          <w:ilvl w:val="1"/>
          <w:numId w:val="22"/>
        </w:numPr>
        <w:tabs>
          <w:tab w:val="clear" w:pos="851"/>
          <w:tab w:val="left" w:pos="709"/>
        </w:tabs>
        <w:spacing w:line="276" w:lineRule="auto"/>
        <w:ind w:left="709" w:hanging="709"/>
        <w:rPr>
          <w:rFonts w:ascii="Cambria" w:hAnsi="Cambria" w:cs="Arial"/>
          <w:i w:val="0"/>
          <w:color w:val="auto"/>
          <w:szCs w:val="22"/>
        </w:rPr>
      </w:pPr>
      <w:r w:rsidRPr="007D28E5">
        <w:rPr>
          <w:rFonts w:ascii="Cambria" w:hAnsi="Cambria" w:cs="Arial"/>
          <w:i w:val="0"/>
          <w:color w:val="auto"/>
          <w:szCs w:val="22"/>
        </w:rPr>
        <w:t>Objednatel odpovídá za správnost a úplnost projektové dokumentace.</w:t>
      </w:r>
    </w:p>
    <w:p w14:paraId="2867523E" w14:textId="77777777" w:rsidR="002F24E3" w:rsidRPr="007D28E5" w:rsidRDefault="00BB7D42" w:rsidP="007D28E5">
      <w:pPr>
        <w:pStyle w:val="Tlotextu"/>
        <w:numPr>
          <w:ilvl w:val="1"/>
          <w:numId w:val="22"/>
        </w:numPr>
        <w:tabs>
          <w:tab w:val="clear" w:pos="851"/>
          <w:tab w:val="left" w:pos="709"/>
        </w:tabs>
        <w:spacing w:line="276" w:lineRule="auto"/>
        <w:ind w:left="709" w:hanging="709"/>
        <w:rPr>
          <w:rFonts w:ascii="Cambria" w:hAnsi="Cambria" w:cs="Arial"/>
          <w:i w:val="0"/>
          <w:color w:val="auto"/>
          <w:szCs w:val="22"/>
        </w:rPr>
      </w:pPr>
      <w:r w:rsidRPr="007D28E5">
        <w:rPr>
          <w:rFonts w:ascii="Cambria" w:hAnsi="Cambria" w:cs="Arial"/>
          <w:i w:val="0"/>
          <w:color w:val="auto"/>
          <w:szCs w:val="22"/>
        </w:rPr>
        <w:t xml:space="preserve">Objednatel odevzdá zhotoviteli staveniště tak, aby zhotovitel mohl zahájit a provádět práce v rozsahu a za podmínek stanovených projektem. </w:t>
      </w:r>
    </w:p>
    <w:p w14:paraId="1ECAD3C4" w14:textId="77777777" w:rsidR="00410F2C" w:rsidRPr="007D28E5" w:rsidRDefault="00410F2C" w:rsidP="007D28E5">
      <w:pPr>
        <w:pStyle w:val="Tlotextu"/>
        <w:tabs>
          <w:tab w:val="clear" w:pos="851"/>
          <w:tab w:val="left" w:pos="709"/>
        </w:tabs>
        <w:spacing w:line="276" w:lineRule="auto"/>
        <w:ind w:left="709"/>
        <w:rPr>
          <w:rFonts w:ascii="Cambria" w:hAnsi="Cambria" w:cs="Arial"/>
          <w:i w:val="0"/>
          <w:color w:val="auto"/>
          <w:sz w:val="28"/>
          <w:szCs w:val="22"/>
        </w:rPr>
      </w:pPr>
    </w:p>
    <w:p w14:paraId="662AC55E" w14:textId="77777777" w:rsidR="00B533D5" w:rsidRPr="007D28E5" w:rsidRDefault="00BB7D42" w:rsidP="007D28E5">
      <w:pPr>
        <w:pStyle w:val="Nadpis4"/>
        <w:numPr>
          <w:ilvl w:val="0"/>
          <w:numId w:val="22"/>
        </w:numPr>
        <w:tabs>
          <w:tab w:val="left" w:pos="709"/>
        </w:tabs>
        <w:spacing w:line="276" w:lineRule="auto"/>
        <w:ind w:hanging="720"/>
        <w:jc w:val="left"/>
        <w:rPr>
          <w:rFonts w:ascii="Cambria" w:hAnsi="Cambria"/>
          <w:sz w:val="22"/>
          <w:szCs w:val="22"/>
          <w:u w:val="single"/>
        </w:rPr>
      </w:pPr>
      <w:r w:rsidRPr="007D28E5">
        <w:rPr>
          <w:rFonts w:ascii="Cambria" w:hAnsi="Cambria"/>
          <w:i w:val="0"/>
          <w:sz w:val="22"/>
          <w:szCs w:val="22"/>
          <w:u w:val="single"/>
        </w:rPr>
        <w:t>Z</w:t>
      </w:r>
      <w:r w:rsidR="007D28E5">
        <w:rPr>
          <w:rFonts w:ascii="Cambria" w:hAnsi="Cambria"/>
          <w:i w:val="0"/>
          <w:sz w:val="22"/>
          <w:szCs w:val="22"/>
          <w:u w:val="single"/>
        </w:rPr>
        <w:t>ÁRUČNÍ DOBA</w:t>
      </w:r>
    </w:p>
    <w:p w14:paraId="11E285B6" w14:textId="77777777" w:rsidR="00791638" w:rsidRDefault="00BB7D42" w:rsidP="00791638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 xml:space="preserve">Objednatel se zavazuje kompletní předmět smlouvy bez vad a nedodělků bránících uvedení předmětu smlouvy do provozu převzít. O tomto se sepíše zápis o odevzdání a převzetí dokončených staveb nebo jejich ucelených částí. </w:t>
      </w:r>
    </w:p>
    <w:p w14:paraId="05FCEB9A" w14:textId="77777777" w:rsidR="004E0AFA" w:rsidRPr="0028616D" w:rsidRDefault="004E0AFA" w:rsidP="004E0AFA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28616D">
        <w:rPr>
          <w:rFonts w:ascii="Cambria" w:hAnsi="Cambria" w:cs="Arial"/>
          <w:szCs w:val="22"/>
        </w:rPr>
        <w:t xml:space="preserve">Zhotovitel poskytne záruku na provedené stavební práce v délce </w:t>
      </w:r>
      <w:r w:rsidRPr="0028616D">
        <w:rPr>
          <w:rFonts w:ascii="Cambria" w:hAnsi="Cambria" w:cs="Arial"/>
          <w:b/>
          <w:szCs w:val="22"/>
        </w:rPr>
        <w:t>60 měsíců</w:t>
      </w:r>
      <w:r w:rsidRPr="0028616D">
        <w:rPr>
          <w:rFonts w:ascii="Cambria" w:hAnsi="Cambria" w:cs="Arial"/>
          <w:szCs w:val="22"/>
        </w:rPr>
        <w:t xml:space="preserve"> ode dne předání a převzetí předmětu smlouvy. Na dodané výrobky se vztahují v plném rozsahu záruky výrobců, nejméně však </w:t>
      </w:r>
      <w:r w:rsidRPr="004E0AFA">
        <w:rPr>
          <w:rFonts w:ascii="Cambria" w:hAnsi="Cambria" w:cs="Arial"/>
          <w:b/>
          <w:bCs/>
          <w:szCs w:val="22"/>
        </w:rPr>
        <w:t>24 měsíců</w:t>
      </w:r>
      <w:r w:rsidRPr="0028616D">
        <w:rPr>
          <w:rFonts w:ascii="Cambria" w:hAnsi="Cambria" w:cs="Arial"/>
          <w:szCs w:val="22"/>
        </w:rPr>
        <w:t>.</w:t>
      </w:r>
    </w:p>
    <w:p w14:paraId="7CEA8233" w14:textId="77777777" w:rsidR="00B13819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Záruka se nevztahuje na vady, které byly způsobeny neodborným zacházením objednatele nebo jím pověřeného provozovatele, v nedostatečné údržbě a na vady způsobené živelnými pohromami.</w:t>
      </w:r>
    </w:p>
    <w:p w14:paraId="4B91E493" w14:textId="77777777" w:rsidR="00B13819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Objednatel reklamuje vady zjištěné v rámci záruční doby bez zbytečného odkladu po jejich zjištění. Reklamaci provádí zásadně písemným způsobem, za který se považuje i reklamace faxem na adresu a spojení dle této smlouvy, případně e-mailem s potvrzením příjmu zhotovitelem.</w:t>
      </w:r>
    </w:p>
    <w:p w14:paraId="36FAB398" w14:textId="77777777" w:rsidR="00B13819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 xml:space="preserve">Zhotovitel je povinen zahájit odstraňování reklamované vady nejpozději do 5 dnů od doručení reklamace, nebude-li dohodnuta lhůta jiná. Pokud se bude jednat o vadu, která způsobí havarijní stav, bude její odstraňování zahájeno bezodkladně, nejpozději však do 24 hodin. </w:t>
      </w:r>
    </w:p>
    <w:p w14:paraId="4AC8A00A" w14:textId="77777777" w:rsidR="00B533D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 xml:space="preserve">Zhotovitel je povinen bezplatně odstranit vadu v nejkratším možném termínu s přihlédnutím k povaze vady. Bezprostředně poté, co se seznámí s reklamovanou vadou, sdělí zhotovitel objednateli dobu odstraňování vady. Takto stanovený termín odstranění vady je závazný a je pod sankcí dohodnutou v dalších ustanoveních. V případě, že zhotovitel nesdělí objednateli lhůtu pro odstranění vady do 48 hodin od doby, kdy se dostavil k </w:t>
      </w:r>
      <w:r w:rsidRPr="007D28E5">
        <w:rPr>
          <w:rFonts w:ascii="Cambria" w:hAnsi="Cambria" w:cs="Arial"/>
          <w:szCs w:val="22"/>
        </w:rPr>
        <w:lastRenderedPageBreak/>
        <w:t xml:space="preserve">odstranění vady, platí za závazný termín odstranění vady termín požadovaný objednatelem v reklamaci. </w:t>
      </w:r>
    </w:p>
    <w:p w14:paraId="2D8730E5" w14:textId="1DB82925" w:rsidR="002C6F37" w:rsidRPr="007D28E5" w:rsidRDefault="002C6F37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2C6F37">
        <w:rPr>
          <w:rFonts w:ascii="Cambria" w:hAnsi="Cambria" w:cs="Arial"/>
          <w:szCs w:val="22"/>
        </w:rPr>
        <w:t>V případě, že zhotovitel nezačne s odstraňováním vad v nejkratším možném termínu je objednatel oprávněn odstranit vadu na náklady zhotovitele.</w:t>
      </w:r>
    </w:p>
    <w:p w14:paraId="0DB086F6" w14:textId="77777777" w:rsidR="00B533D5" w:rsidRPr="007D28E5" w:rsidRDefault="00B533D5" w:rsidP="007D28E5">
      <w:pPr>
        <w:pStyle w:val="Zkladntextodsazen31"/>
        <w:spacing w:line="276" w:lineRule="auto"/>
        <w:ind w:left="567" w:firstLine="0"/>
        <w:rPr>
          <w:rFonts w:ascii="Cambria" w:hAnsi="Cambria" w:cs="Arial"/>
          <w:color w:val="FF0000"/>
          <w:sz w:val="28"/>
          <w:szCs w:val="22"/>
        </w:rPr>
      </w:pPr>
    </w:p>
    <w:p w14:paraId="4836515A" w14:textId="77777777" w:rsidR="00B533D5" w:rsidRPr="007D28E5" w:rsidRDefault="00BB7D42" w:rsidP="007D28E5">
      <w:pPr>
        <w:pStyle w:val="Nadpis4"/>
        <w:numPr>
          <w:ilvl w:val="0"/>
          <w:numId w:val="22"/>
        </w:numPr>
        <w:tabs>
          <w:tab w:val="left" w:pos="709"/>
        </w:tabs>
        <w:spacing w:line="276" w:lineRule="auto"/>
        <w:ind w:hanging="720"/>
        <w:jc w:val="left"/>
        <w:rPr>
          <w:rFonts w:ascii="Cambria" w:hAnsi="Cambria"/>
          <w:i w:val="0"/>
          <w:sz w:val="22"/>
          <w:szCs w:val="22"/>
          <w:u w:val="single"/>
        </w:rPr>
      </w:pPr>
      <w:r w:rsidRPr="007D28E5">
        <w:rPr>
          <w:rFonts w:ascii="Cambria" w:hAnsi="Cambria"/>
          <w:i w:val="0"/>
          <w:sz w:val="22"/>
          <w:szCs w:val="22"/>
          <w:u w:val="single"/>
        </w:rPr>
        <w:t>S</w:t>
      </w:r>
      <w:r w:rsidR="007D28E5">
        <w:rPr>
          <w:rFonts w:ascii="Cambria" w:hAnsi="Cambria"/>
          <w:i w:val="0"/>
          <w:sz w:val="22"/>
          <w:szCs w:val="22"/>
          <w:u w:val="single"/>
        </w:rPr>
        <w:t>ANKCE A SMLUVNÍ POKUTY</w:t>
      </w:r>
    </w:p>
    <w:p w14:paraId="66DBB632" w14:textId="77777777" w:rsidR="006630FE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iCs/>
          <w:szCs w:val="22"/>
        </w:rPr>
        <w:t>V případě prodlení objednatele s úhradou úplné faktury oproti sjednanému termínu je objednatel povinen zaplatit zhotoviteli úrok z prodlení ve výši 0,015 % z dlužné částky bez DPH za každý den prodlení.</w:t>
      </w:r>
    </w:p>
    <w:p w14:paraId="15E98777" w14:textId="77777777" w:rsidR="006630FE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  <w:lang w:eastAsia="en-US"/>
        </w:rPr>
        <w:t>Za prodlení se splněním termínu dokončení díla uhradí zhotovitel smluvní pokutu ve výši 0,2 % z ceny díla za každý i započatý den prodlení.</w:t>
      </w:r>
    </w:p>
    <w:p w14:paraId="3AFE97E7" w14:textId="77777777" w:rsidR="006630FE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  <w:lang w:eastAsia="en-US"/>
        </w:rPr>
        <w:t xml:space="preserve">Pokud zhotovitel nevyklidí staveniště ve sjednaném termínu, uhradí objednateli smluvní pokutu ve výši  0,05% ze sjednané ceny díla za každý i započatý den prodlení zhotovitele, nejvýše však </w:t>
      </w:r>
      <w:r w:rsidR="001B0525" w:rsidRPr="007D28E5">
        <w:rPr>
          <w:rFonts w:ascii="Cambria" w:hAnsi="Cambria" w:cs="Arial"/>
          <w:szCs w:val="22"/>
          <w:lang w:eastAsia="en-US"/>
        </w:rPr>
        <w:t>5</w:t>
      </w:r>
      <w:r w:rsidR="003F2769" w:rsidRPr="007D28E5">
        <w:rPr>
          <w:rFonts w:ascii="Cambria" w:hAnsi="Cambria" w:cs="Arial"/>
          <w:szCs w:val="22"/>
          <w:lang w:eastAsia="en-US"/>
        </w:rPr>
        <w:t xml:space="preserve"> </w:t>
      </w:r>
      <w:r w:rsidRPr="007D28E5">
        <w:rPr>
          <w:rFonts w:ascii="Cambria" w:hAnsi="Cambria" w:cs="Arial"/>
          <w:szCs w:val="22"/>
          <w:lang w:eastAsia="en-US"/>
        </w:rPr>
        <w:t>000 Kč za den.</w:t>
      </w:r>
      <w:r w:rsidR="001B0525" w:rsidRPr="007D28E5">
        <w:rPr>
          <w:rFonts w:ascii="Cambria" w:hAnsi="Cambria" w:cs="Arial"/>
          <w:szCs w:val="22"/>
          <w:lang w:eastAsia="en-US"/>
        </w:rPr>
        <w:t xml:space="preserve"> </w:t>
      </w:r>
    </w:p>
    <w:p w14:paraId="5416512F" w14:textId="77777777" w:rsidR="006630FE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  <w:lang w:eastAsia="en-US"/>
        </w:rPr>
        <w:t xml:space="preserve">Za prodlení zhotovitele s odstraněním vad reklamovaných v období záruční lhůty zaplatí zhotovitel objednateli smluvní pokutu ve výši </w:t>
      </w:r>
      <w:r w:rsidR="000D4FB1" w:rsidRPr="007D28E5">
        <w:rPr>
          <w:rFonts w:ascii="Cambria" w:hAnsi="Cambria" w:cs="Arial"/>
          <w:szCs w:val="22"/>
          <w:lang w:eastAsia="en-US"/>
        </w:rPr>
        <w:t>500</w:t>
      </w:r>
      <w:r w:rsidRPr="007D28E5">
        <w:rPr>
          <w:rFonts w:ascii="Cambria" w:hAnsi="Cambria" w:cs="Arial"/>
          <w:szCs w:val="22"/>
          <w:lang w:eastAsia="en-US"/>
        </w:rPr>
        <w:t xml:space="preserve"> Kč za každou vadu, u níž je zhotovitel v prodlení, a za každý den prodlení.</w:t>
      </w:r>
    </w:p>
    <w:p w14:paraId="773550DC" w14:textId="77777777" w:rsidR="006630FE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  <w:lang w:eastAsia="en-US"/>
        </w:rPr>
        <w:t>V případech, že se jedná o vadu, která brání řádnému užívání díla, případně hrozí nebezpečí škody velkého rozsahu (havárie), stanovuje se smluvní pokuta ve výši 10</w:t>
      </w:r>
      <w:r w:rsidR="003F2769" w:rsidRPr="007D28E5">
        <w:rPr>
          <w:rFonts w:ascii="Cambria" w:hAnsi="Cambria" w:cs="Arial"/>
          <w:szCs w:val="22"/>
          <w:lang w:eastAsia="en-US"/>
        </w:rPr>
        <w:t xml:space="preserve"> </w:t>
      </w:r>
      <w:r w:rsidRPr="007D28E5">
        <w:rPr>
          <w:rFonts w:ascii="Cambria" w:hAnsi="Cambria" w:cs="Arial"/>
          <w:szCs w:val="22"/>
          <w:lang w:eastAsia="en-US"/>
        </w:rPr>
        <w:t>000 Kč za každou reklamovanou vadu, u níž je zhotovitel v prodlení a za každý den prodlení.</w:t>
      </w:r>
    </w:p>
    <w:p w14:paraId="536C117D" w14:textId="77777777" w:rsidR="006630FE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iCs/>
          <w:szCs w:val="22"/>
        </w:rPr>
        <w:t>Smluvní pokuty jsou splatné ve lhůtě 14 dní ode dne doručení jejího vyúčtování.</w:t>
      </w:r>
    </w:p>
    <w:p w14:paraId="73E7D521" w14:textId="77777777" w:rsidR="00B533D5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iCs/>
          <w:szCs w:val="22"/>
        </w:rPr>
        <w:t>Právo na náhradu škody není ustanovením o smluvních pokutách dotčeno. Náhrada škody bude vymahatelná samostatně v plné výši vedle smluvních pokut.</w:t>
      </w:r>
    </w:p>
    <w:p w14:paraId="1FE84256" w14:textId="77777777" w:rsidR="00B533D5" w:rsidRPr="007D28E5" w:rsidRDefault="00B533D5" w:rsidP="007D28E5">
      <w:pPr>
        <w:tabs>
          <w:tab w:val="left" w:pos="567"/>
        </w:tabs>
        <w:spacing w:line="276" w:lineRule="auto"/>
        <w:jc w:val="both"/>
        <w:rPr>
          <w:rFonts w:ascii="Cambria" w:hAnsi="Cambria" w:cs="Arial"/>
          <w:color w:val="FF0000"/>
          <w:sz w:val="28"/>
          <w:szCs w:val="22"/>
        </w:rPr>
      </w:pPr>
    </w:p>
    <w:p w14:paraId="2C458DB9" w14:textId="77777777" w:rsidR="00B533D5" w:rsidRPr="007D28E5" w:rsidRDefault="00BB7D42" w:rsidP="007D28E5">
      <w:pPr>
        <w:pStyle w:val="Nadpis4"/>
        <w:numPr>
          <w:ilvl w:val="0"/>
          <w:numId w:val="22"/>
        </w:numPr>
        <w:tabs>
          <w:tab w:val="left" w:pos="709"/>
        </w:tabs>
        <w:spacing w:line="276" w:lineRule="auto"/>
        <w:ind w:hanging="720"/>
        <w:jc w:val="left"/>
        <w:rPr>
          <w:rFonts w:ascii="Cambria" w:hAnsi="Cambria"/>
          <w:i w:val="0"/>
          <w:sz w:val="22"/>
          <w:szCs w:val="22"/>
          <w:u w:val="single"/>
        </w:rPr>
      </w:pPr>
      <w:r w:rsidRPr="007D28E5">
        <w:rPr>
          <w:rFonts w:ascii="Cambria" w:hAnsi="Cambria"/>
          <w:i w:val="0"/>
          <w:sz w:val="22"/>
          <w:szCs w:val="22"/>
          <w:u w:val="single"/>
        </w:rPr>
        <w:t>O</w:t>
      </w:r>
      <w:r w:rsidR="007D28E5">
        <w:rPr>
          <w:rFonts w:ascii="Cambria" w:hAnsi="Cambria"/>
          <w:i w:val="0"/>
          <w:sz w:val="22"/>
          <w:szCs w:val="22"/>
          <w:u w:val="single"/>
        </w:rPr>
        <w:t>DSTOUPENÍ OD SMLOUVY</w:t>
      </w:r>
    </w:p>
    <w:p w14:paraId="035AB9B1" w14:textId="77777777" w:rsidR="00B533D5" w:rsidRPr="007D28E5" w:rsidRDefault="00BB7D42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Zhotovitel je oprávněn odstoupit od smlouvy v případě:</w:t>
      </w:r>
    </w:p>
    <w:p w14:paraId="4A9279B7" w14:textId="77777777" w:rsidR="00927CC9" w:rsidRPr="007D28E5" w:rsidRDefault="00BB7D42" w:rsidP="007D28E5">
      <w:pPr>
        <w:pStyle w:val="Odstavecseseznamem"/>
        <w:numPr>
          <w:ilvl w:val="2"/>
          <w:numId w:val="22"/>
        </w:numPr>
        <w:spacing w:line="276" w:lineRule="auto"/>
        <w:ind w:left="1418" w:hanging="709"/>
        <w:jc w:val="both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neuhrazení úplné faktury objednatelem, a to ani ve lhůtě 30 dní od výzvy zhotovitele k uhrazení faktury, kterou po uplynutí lhůty splatnosti faktury doručil objednateli,</w:t>
      </w:r>
    </w:p>
    <w:p w14:paraId="70544715" w14:textId="77777777" w:rsidR="00B533D5" w:rsidRPr="007D28E5" w:rsidRDefault="00BB7D42" w:rsidP="007D28E5">
      <w:pPr>
        <w:pStyle w:val="Odstavecseseznamem"/>
        <w:numPr>
          <w:ilvl w:val="2"/>
          <w:numId w:val="22"/>
        </w:numPr>
        <w:spacing w:line="276" w:lineRule="auto"/>
        <w:ind w:left="1418" w:hanging="709"/>
        <w:jc w:val="both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nepředání staveniště objednatelem</w:t>
      </w:r>
      <w:r w:rsidR="00927CC9" w:rsidRPr="007D28E5">
        <w:rPr>
          <w:rFonts w:ascii="Cambria" w:hAnsi="Cambria" w:cs="Arial"/>
          <w:szCs w:val="22"/>
        </w:rPr>
        <w:t>.</w:t>
      </w:r>
    </w:p>
    <w:p w14:paraId="6C37D628" w14:textId="77777777" w:rsidR="00B533D5" w:rsidRPr="007D28E5" w:rsidRDefault="00BB7D42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hanging="1080"/>
        <w:jc w:val="both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Objednatel je oprávněn odstoupit od smlouvy v případě:</w:t>
      </w:r>
    </w:p>
    <w:p w14:paraId="4BC08234" w14:textId="12DA3616" w:rsidR="00485B19" w:rsidRDefault="00485B19" w:rsidP="007D28E5">
      <w:pPr>
        <w:pStyle w:val="Odstavecseseznamem"/>
        <w:numPr>
          <w:ilvl w:val="2"/>
          <w:numId w:val="22"/>
        </w:numPr>
        <w:spacing w:line="276" w:lineRule="auto"/>
        <w:ind w:left="1418" w:hanging="709"/>
        <w:jc w:val="both"/>
        <w:rPr>
          <w:rFonts w:ascii="Cambria" w:hAnsi="Cambria" w:cs="Arial"/>
          <w:szCs w:val="22"/>
        </w:rPr>
      </w:pPr>
      <w:r w:rsidRPr="001C2FC5">
        <w:rPr>
          <w:rFonts w:ascii="Cambria" w:hAnsi="Cambria" w:cstheme="minorHAnsi"/>
          <w:bCs/>
          <w:szCs w:val="22"/>
        </w:rPr>
        <w:t>p</w:t>
      </w:r>
      <w:r w:rsidRPr="001C2FC5">
        <w:rPr>
          <w:rFonts w:ascii="Cambria" w:hAnsi="Cambria" w:cstheme="minorHAnsi"/>
          <w:szCs w:val="22"/>
        </w:rPr>
        <w:t xml:space="preserve">ředmět díla předpokládá spolufinancování z programu </w:t>
      </w:r>
      <w:r w:rsidR="009A64DB" w:rsidRPr="00065F8A">
        <w:rPr>
          <w:rFonts w:ascii="Cambria" w:hAnsi="Cambria" w:cs="Aptos"/>
          <w:szCs w:val="20"/>
        </w:rPr>
        <w:t>„</w:t>
      </w:r>
      <w:r w:rsidR="009A64DB" w:rsidRPr="00065F8A">
        <w:rPr>
          <w:rFonts w:ascii="Cambria" w:hAnsi="Cambria" w:cs="Aptos"/>
        </w:rPr>
        <w:t>Rozvoj a modernizace infrastruktury sociální péče“</w:t>
      </w:r>
      <w:r w:rsidR="009A64DB">
        <w:rPr>
          <w:rFonts w:ascii="Cambria" w:hAnsi="Cambria" w:cs="Aptos"/>
        </w:rPr>
        <w:t xml:space="preserve"> (Národní plán obnovy, výzva: „</w:t>
      </w:r>
      <w:r w:rsidR="009A64DB" w:rsidRPr="00065F8A">
        <w:rPr>
          <w:rFonts w:ascii="Cambria" w:hAnsi="Cambria" w:cs="Aptos"/>
        </w:rPr>
        <w:t>Modernizace a rozvoj pobytových služeb sociální péče</w:t>
      </w:r>
      <w:r w:rsidR="009A64DB">
        <w:rPr>
          <w:rFonts w:ascii="Cambria" w:hAnsi="Cambria" w:cs="Aptos"/>
        </w:rPr>
        <w:t>“)</w:t>
      </w:r>
      <w:r w:rsidRPr="001C2FC5">
        <w:rPr>
          <w:rFonts w:ascii="Cambria" w:hAnsi="Cambria" w:cstheme="minorHAnsi"/>
          <w:szCs w:val="22"/>
        </w:rPr>
        <w:t>, objednatel si proto vyhrazuje právo odstoupit od smlouvy bez jakýchkoli sankcí v případě, že mu nebude poskytnuta dotace</w:t>
      </w:r>
      <w:r>
        <w:rPr>
          <w:rFonts w:ascii="Cambria" w:hAnsi="Cambria" w:cstheme="minorHAnsi"/>
          <w:szCs w:val="22"/>
        </w:rPr>
        <w:t>,</w:t>
      </w:r>
    </w:p>
    <w:p w14:paraId="351F9B2B" w14:textId="7C57B4D0" w:rsidR="00927CC9" w:rsidRPr="007D28E5" w:rsidRDefault="00BB7D42" w:rsidP="007D28E5">
      <w:pPr>
        <w:pStyle w:val="Odstavecseseznamem"/>
        <w:numPr>
          <w:ilvl w:val="2"/>
          <w:numId w:val="22"/>
        </w:numPr>
        <w:spacing w:line="276" w:lineRule="auto"/>
        <w:ind w:left="1418" w:hanging="709"/>
        <w:jc w:val="both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 xml:space="preserve">přeruší-li zhotovitel bez souhlasu objednatele práce na dobu delší jak 5 pracovních dní po sobě jdoucích,  </w:t>
      </w:r>
    </w:p>
    <w:p w14:paraId="189083FC" w14:textId="77777777" w:rsidR="00927CC9" w:rsidRPr="007D28E5" w:rsidRDefault="00BB7D42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Pro odstoupení od smlouvy platí příslušná ustanovení Občanského zákoníku.</w:t>
      </w:r>
    </w:p>
    <w:p w14:paraId="7B241955" w14:textId="77777777" w:rsidR="00B533D5" w:rsidRPr="007D28E5" w:rsidRDefault="00BB7D42" w:rsidP="007D28E5">
      <w:pPr>
        <w:pStyle w:val="Odstavecseseznamem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V případě, že objednatel odstoupí od plnění této smlouvy po termínu zahájení stavebních prací, je povinen uhradit náklady zhotovitele vzniklé v souvislosti s realizací předmětu smlouvy ke dni odstoupení, tj. především odebrat a uhradit práce a dodaná zařízení.</w:t>
      </w:r>
    </w:p>
    <w:p w14:paraId="32ECDA53" w14:textId="77777777" w:rsidR="00B533D5" w:rsidRPr="007D28E5" w:rsidRDefault="00B533D5" w:rsidP="007D28E5">
      <w:pPr>
        <w:tabs>
          <w:tab w:val="left" w:pos="567"/>
        </w:tabs>
        <w:spacing w:line="276" w:lineRule="auto"/>
        <w:rPr>
          <w:rFonts w:ascii="Cambria" w:hAnsi="Cambria" w:cs="Arial"/>
          <w:sz w:val="28"/>
          <w:szCs w:val="22"/>
        </w:rPr>
      </w:pPr>
    </w:p>
    <w:p w14:paraId="43807326" w14:textId="77777777" w:rsidR="00791638" w:rsidRDefault="00791638" w:rsidP="007D28E5">
      <w:pPr>
        <w:pStyle w:val="Nadpis4"/>
        <w:numPr>
          <w:ilvl w:val="0"/>
          <w:numId w:val="22"/>
        </w:numPr>
        <w:tabs>
          <w:tab w:val="left" w:pos="709"/>
        </w:tabs>
        <w:spacing w:line="276" w:lineRule="auto"/>
        <w:ind w:hanging="720"/>
        <w:jc w:val="left"/>
        <w:rPr>
          <w:rFonts w:ascii="Cambria" w:hAnsi="Cambria"/>
          <w:i w:val="0"/>
          <w:sz w:val="22"/>
          <w:szCs w:val="22"/>
          <w:u w:val="single"/>
        </w:rPr>
      </w:pPr>
      <w:r>
        <w:rPr>
          <w:rFonts w:ascii="Cambria" w:hAnsi="Cambria"/>
          <w:i w:val="0"/>
          <w:sz w:val="22"/>
          <w:szCs w:val="22"/>
          <w:u w:val="single"/>
        </w:rPr>
        <w:lastRenderedPageBreak/>
        <w:t>POJIŠTĚNÍ ODPOVĚDNOSTI ZHOTOVITELE</w:t>
      </w:r>
    </w:p>
    <w:p w14:paraId="7A907C7C" w14:textId="77777777" w:rsidR="00485B19" w:rsidRPr="00485B19" w:rsidRDefault="00791638" w:rsidP="00791638">
      <w:pPr>
        <w:pStyle w:val="Nadpis4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/>
          <w:b w:val="0"/>
          <w:i w:val="0"/>
          <w:sz w:val="18"/>
          <w:szCs w:val="22"/>
          <w:u w:val="single"/>
        </w:rPr>
      </w:pPr>
      <w:r w:rsidRPr="00791638">
        <w:rPr>
          <w:rFonts w:ascii="Cambria" w:hAnsi="Cambria"/>
          <w:b w:val="0"/>
          <w:i w:val="0"/>
          <w:sz w:val="22"/>
        </w:rPr>
        <w:t xml:space="preserve">Zhotovitel je povinen být pojištěn proti škodám způsobeným jeho činností včetně možných škod pracovníků zhotovitele alespoň na částku </w:t>
      </w:r>
      <w:r w:rsidR="00485B19">
        <w:rPr>
          <w:rFonts w:ascii="Cambria" w:hAnsi="Cambria"/>
          <w:b w:val="0"/>
          <w:i w:val="0"/>
          <w:sz w:val="22"/>
        </w:rPr>
        <w:t>50</w:t>
      </w:r>
      <w:r>
        <w:rPr>
          <w:rFonts w:ascii="Cambria" w:hAnsi="Cambria"/>
          <w:b w:val="0"/>
          <w:i w:val="0"/>
          <w:sz w:val="22"/>
        </w:rPr>
        <w:t> </w:t>
      </w:r>
      <w:r w:rsidRPr="00791638">
        <w:rPr>
          <w:rFonts w:ascii="Cambria" w:hAnsi="Cambria"/>
          <w:b w:val="0"/>
          <w:i w:val="0"/>
          <w:sz w:val="22"/>
        </w:rPr>
        <w:t>000</w:t>
      </w:r>
      <w:r>
        <w:rPr>
          <w:rFonts w:ascii="Cambria" w:hAnsi="Cambria"/>
          <w:b w:val="0"/>
          <w:i w:val="0"/>
          <w:sz w:val="22"/>
        </w:rPr>
        <w:t xml:space="preserve"> </w:t>
      </w:r>
      <w:r w:rsidRPr="00791638">
        <w:rPr>
          <w:rFonts w:ascii="Cambria" w:hAnsi="Cambria"/>
          <w:b w:val="0"/>
          <w:i w:val="0"/>
          <w:sz w:val="22"/>
        </w:rPr>
        <w:t>000 Kč</w:t>
      </w:r>
      <w:r>
        <w:rPr>
          <w:rFonts w:ascii="Cambria" w:hAnsi="Cambria"/>
          <w:b w:val="0"/>
          <w:i w:val="0"/>
          <w:sz w:val="22"/>
        </w:rPr>
        <w:t xml:space="preserve">. </w:t>
      </w:r>
    </w:p>
    <w:p w14:paraId="24D7AE66" w14:textId="77777777" w:rsidR="00485B19" w:rsidRPr="00485B19" w:rsidRDefault="00485B19" w:rsidP="00791638">
      <w:pPr>
        <w:pStyle w:val="Nadpis4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/>
          <w:b w:val="0"/>
          <w:i w:val="0"/>
          <w:sz w:val="18"/>
          <w:szCs w:val="22"/>
          <w:u w:val="single"/>
        </w:rPr>
      </w:pPr>
      <w:r>
        <w:rPr>
          <w:rFonts w:ascii="Cambria" w:hAnsi="Cambria"/>
          <w:b w:val="0"/>
          <w:i w:val="0"/>
          <w:sz w:val="22"/>
        </w:rPr>
        <w:t>Zhotovitel</w:t>
      </w:r>
      <w:r w:rsidR="00791638" w:rsidRPr="00791638">
        <w:rPr>
          <w:rFonts w:ascii="Cambria" w:hAnsi="Cambria"/>
          <w:b w:val="0"/>
          <w:i w:val="0"/>
          <w:sz w:val="22"/>
        </w:rPr>
        <w:t xml:space="preserve"> doloží při podpisu smlouvy o dílo kopií pojistné smlouvy</w:t>
      </w:r>
      <w:r w:rsidR="00791638">
        <w:rPr>
          <w:rFonts w:ascii="Cambria" w:hAnsi="Cambria"/>
          <w:b w:val="0"/>
          <w:i w:val="0"/>
          <w:sz w:val="22"/>
        </w:rPr>
        <w:t>.</w:t>
      </w:r>
      <w:r w:rsidR="00791638" w:rsidRPr="00791638">
        <w:rPr>
          <w:rFonts w:ascii="Cambria" w:hAnsi="Cambria"/>
          <w:b w:val="0"/>
          <w:i w:val="0"/>
          <w:sz w:val="22"/>
        </w:rPr>
        <w:t xml:space="preserve"> </w:t>
      </w:r>
    </w:p>
    <w:p w14:paraId="31CE6035" w14:textId="6F582D88" w:rsidR="00791638" w:rsidRPr="00791638" w:rsidRDefault="00791638" w:rsidP="00791638">
      <w:pPr>
        <w:pStyle w:val="Nadpis4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jc w:val="both"/>
        <w:rPr>
          <w:rFonts w:ascii="Cambria" w:hAnsi="Cambria"/>
          <w:b w:val="0"/>
          <w:i w:val="0"/>
          <w:sz w:val="18"/>
          <w:szCs w:val="22"/>
          <w:u w:val="single"/>
        </w:rPr>
      </w:pPr>
      <w:r w:rsidRPr="00791638">
        <w:rPr>
          <w:rFonts w:ascii="Cambria" w:hAnsi="Cambria"/>
          <w:b w:val="0"/>
          <w:i w:val="0"/>
          <w:sz w:val="22"/>
        </w:rPr>
        <w:t>Současně je zhotovitel povinen udržovat danou pojistnou smlouvu v účinnosti po celou dobu provádění díla a předložit objednateli jakoukoli změnu či dodatek pojistné smlouvy nejpozději do pěti pracovních dnů od jeho sjednání</w:t>
      </w:r>
      <w:r>
        <w:rPr>
          <w:rFonts w:ascii="Cambria" w:hAnsi="Cambria"/>
          <w:b w:val="0"/>
          <w:i w:val="0"/>
          <w:sz w:val="22"/>
        </w:rPr>
        <w:t>.</w:t>
      </w:r>
    </w:p>
    <w:p w14:paraId="554D9E34" w14:textId="77777777" w:rsidR="00791638" w:rsidRPr="00791638" w:rsidRDefault="00791638" w:rsidP="00791638">
      <w:pPr>
        <w:pStyle w:val="Nadpis4"/>
        <w:tabs>
          <w:tab w:val="left" w:pos="709"/>
        </w:tabs>
        <w:spacing w:line="276" w:lineRule="auto"/>
        <w:ind w:left="709"/>
        <w:jc w:val="both"/>
        <w:rPr>
          <w:rFonts w:ascii="Cambria" w:hAnsi="Cambria"/>
          <w:b w:val="0"/>
          <w:i w:val="0"/>
          <w:sz w:val="18"/>
          <w:szCs w:val="22"/>
          <w:u w:val="single"/>
        </w:rPr>
      </w:pPr>
    </w:p>
    <w:p w14:paraId="1DBB1FA3" w14:textId="77777777" w:rsidR="00B533D5" w:rsidRPr="007D28E5" w:rsidRDefault="00BB7D42" w:rsidP="007D28E5">
      <w:pPr>
        <w:pStyle w:val="Nadpis4"/>
        <w:numPr>
          <w:ilvl w:val="0"/>
          <w:numId w:val="22"/>
        </w:numPr>
        <w:tabs>
          <w:tab w:val="left" w:pos="709"/>
        </w:tabs>
        <w:spacing w:line="276" w:lineRule="auto"/>
        <w:ind w:hanging="720"/>
        <w:jc w:val="left"/>
        <w:rPr>
          <w:rFonts w:ascii="Cambria" w:hAnsi="Cambria"/>
          <w:i w:val="0"/>
          <w:sz w:val="22"/>
          <w:szCs w:val="22"/>
          <w:u w:val="single"/>
        </w:rPr>
      </w:pPr>
      <w:r w:rsidRPr="007D28E5">
        <w:rPr>
          <w:rFonts w:ascii="Cambria" w:hAnsi="Cambria"/>
          <w:i w:val="0"/>
          <w:sz w:val="22"/>
          <w:szCs w:val="22"/>
          <w:u w:val="single"/>
        </w:rPr>
        <w:t>O</w:t>
      </w:r>
      <w:r w:rsidR="007D28E5">
        <w:rPr>
          <w:rFonts w:ascii="Cambria" w:hAnsi="Cambria"/>
          <w:i w:val="0"/>
          <w:sz w:val="22"/>
          <w:szCs w:val="22"/>
          <w:u w:val="single"/>
        </w:rPr>
        <w:t>STATNÍ PODMÍNKY SMLOUVY</w:t>
      </w:r>
    </w:p>
    <w:p w14:paraId="2EB97586" w14:textId="77777777" w:rsidR="00927CC9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Smluvní vztahy mezi účastníky této smlouvy se řídí touto smlouvou, pokud nejsou řešeny touto smlouvou, řídí se Občanským zákoníkem č.</w:t>
      </w:r>
      <w:r w:rsidR="007E77C5" w:rsidRPr="007D28E5">
        <w:rPr>
          <w:rFonts w:ascii="Cambria" w:hAnsi="Cambria" w:cs="Arial"/>
          <w:szCs w:val="22"/>
        </w:rPr>
        <w:t xml:space="preserve"> </w:t>
      </w:r>
      <w:r w:rsidRPr="007D28E5">
        <w:rPr>
          <w:rFonts w:ascii="Cambria" w:hAnsi="Cambria" w:cs="Arial"/>
          <w:szCs w:val="22"/>
        </w:rPr>
        <w:t xml:space="preserve">89/2012 Sb. v platném znění. </w:t>
      </w:r>
    </w:p>
    <w:p w14:paraId="1BDE7032" w14:textId="77777777" w:rsidR="00927CC9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 xml:space="preserve">Smlouvu lze měnit, popřípadě upřesnit jen písemnými dodatky podepsanými statutárními zástupci obou smluvních stran. K platnosti dodatků této smlouvy se vyžaduje dohoda o celém jejich obsahu. </w:t>
      </w:r>
    </w:p>
    <w:p w14:paraId="3F82F1D3" w14:textId="77777777" w:rsidR="00927CC9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Smluvní strany prohlašují, že tato smlouva je založena na dobré víře obou partnerů a jejich snaze řešit jednáním všechny potíže, které se mohou vyskytnout při plnění smlouvy o předmět smlouvy. Případné spory, které se nepodaří vyřešit dohodou smluvních stran, řeší příslušné soudy ČR.</w:t>
      </w:r>
    </w:p>
    <w:p w14:paraId="1D840651" w14:textId="77777777" w:rsidR="00927CC9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Smluvní strany podpisem této smlouvy bez výhrad a úplně přijímají podmínky zadání soutěže.</w:t>
      </w:r>
    </w:p>
    <w:p w14:paraId="6CF32305" w14:textId="77777777" w:rsidR="00927CC9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 xml:space="preserve">Podpisem smlouvy potvrzuje dodavatel převzetí projektové dokumentace pro provádění stavby. Tato dokumentace byla součástí zadávacích podmínek </w:t>
      </w:r>
      <w:r w:rsidR="001B0525" w:rsidRPr="007D28E5">
        <w:rPr>
          <w:rFonts w:ascii="Cambria" w:hAnsi="Cambria" w:cs="Arial"/>
          <w:szCs w:val="22"/>
        </w:rPr>
        <w:t xml:space="preserve">výběrového </w:t>
      </w:r>
      <w:r w:rsidRPr="007D28E5">
        <w:rPr>
          <w:rFonts w:ascii="Cambria" w:hAnsi="Cambria" w:cs="Arial"/>
          <w:szCs w:val="22"/>
        </w:rPr>
        <w:t>řízení veřejné zakázky, na jejímž základě byla tato smlouva podepsána.</w:t>
      </w:r>
    </w:p>
    <w:p w14:paraId="2D0B3F2B" w14:textId="6AD0314A" w:rsidR="00675B75" w:rsidRPr="00675B75" w:rsidRDefault="00675B75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 w:val="24"/>
          <w:szCs w:val="22"/>
        </w:rPr>
      </w:pPr>
      <w:r w:rsidRPr="00675B75">
        <w:rPr>
          <w:rFonts w:ascii="Cambria" w:hAnsi="Cambria" w:cs="Arial"/>
          <w:bCs/>
          <w:szCs w:val="20"/>
          <w:shd w:val="clear" w:color="auto" w:fill="FFFFFF"/>
        </w:rPr>
        <w:t>Uzavření smlouvy je podmíněno schválením finančních prostředků zastupitelstvem města Holešova.</w:t>
      </w:r>
    </w:p>
    <w:p w14:paraId="46936F9A" w14:textId="77777777" w:rsidR="00927CC9" w:rsidRPr="007D28E5" w:rsidRDefault="00BB7D42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Smlouva o předmět smlouvy je vypracována ve </w:t>
      </w:r>
      <w:r w:rsidR="001A6172" w:rsidRPr="007D28E5">
        <w:rPr>
          <w:rFonts w:ascii="Cambria" w:hAnsi="Cambria" w:cs="Arial"/>
          <w:szCs w:val="22"/>
        </w:rPr>
        <w:t>2</w:t>
      </w:r>
      <w:r w:rsidRPr="007D28E5">
        <w:rPr>
          <w:rFonts w:ascii="Cambria" w:hAnsi="Cambria" w:cs="Arial"/>
          <w:szCs w:val="22"/>
        </w:rPr>
        <w:t xml:space="preserve"> vyhotoveních, z nichž po podpisu smlouvy obdrží objednatel </w:t>
      </w:r>
      <w:r w:rsidR="001A6172" w:rsidRPr="007D28E5">
        <w:rPr>
          <w:rFonts w:ascii="Cambria" w:hAnsi="Cambria" w:cs="Arial"/>
          <w:szCs w:val="22"/>
        </w:rPr>
        <w:t>1</w:t>
      </w:r>
      <w:r w:rsidRPr="007D28E5">
        <w:rPr>
          <w:rFonts w:ascii="Cambria" w:hAnsi="Cambria" w:cs="Arial"/>
          <w:szCs w:val="22"/>
        </w:rPr>
        <w:t xml:space="preserve"> vyhotovení a zhotovitel </w:t>
      </w:r>
      <w:r w:rsidR="001A6172" w:rsidRPr="007D28E5">
        <w:rPr>
          <w:rFonts w:ascii="Cambria" w:hAnsi="Cambria" w:cs="Arial"/>
          <w:szCs w:val="22"/>
        </w:rPr>
        <w:t>1</w:t>
      </w:r>
      <w:r w:rsidRPr="007D28E5">
        <w:rPr>
          <w:rFonts w:ascii="Cambria" w:hAnsi="Cambria" w:cs="Arial"/>
          <w:szCs w:val="22"/>
        </w:rPr>
        <w:t xml:space="preserve"> vyhotovení.</w:t>
      </w:r>
    </w:p>
    <w:p w14:paraId="212D394B" w14:textId="77777777" w:rsidR="00927CC9" w:rsidRPr="007D28E5" w:rsidRDefault="00927CC9" w:rsidP="007D28E5">
      <w:pPr>
        <w:pStyle w:val="Zkladntextodsazen31"/>
        <w:numPr>
          <w:ilvl w:val="1"/>
          <w:numId w:val="22"/>
        </w:numPr>
        <w:tabs>
          <w:tab w:val="left" w:pos="709"/>
        </w:tabs>
        <w:spacing w:line="276" w:lineRule="auto"/>
        <w:ind w:left="709" w:hanging="709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>Příloha:</w:t>
      </w:r>
    </w:p>
    <w:p w14:paraId="5EFBBD9F" w14:textId="77777777" w:rsidR="00B533D5" w:rsidRDefault="00927CC9" w:rsidP="007D28E5">
      <w:pPr>
        <w:pStyle w:val="Zkladntextodsazen31"/>
        <w:numPr>
          <w:ilvl w:val="2"/>
          <w:numId w:val="22"/>
        </w:numPr>
        <w:tabs>
          <w:tab w:val="left" w:pos="567"/>
          <w:tab w:val="left" w:pos="1701"/>
        </w:tabs>
        <w:spacing w:line="276" w:lineRule="auto"/>
        <w:ind w:left="1701" w:hanging="992"/>
        <w:rPr>
          <w:rFonts w:ascii="Cambria" w:hAnsi="Cambria" w:cs="Arial"/>
          <w:szCs w:val="22"/>
        </w:rPr>
      </w:pPr>
      <w:r w:rsidRPr="007D28E5">
        <w:rPr>
          <w:rFonts w:ascii="Cambria" w:hAnsi="Cambria" w:cs="Arial"/>
          <w:szCs w:val="22"/>
        </w:rPr>
        <w:t xml:space="preserve">Položkový rozpočet stavby </w:t>
      </w:r>
    </w:p>
    <w:p w14:paraId="7AA6729F" w14:textId="77777777" w:rsidR="002D199F" w:rsidRPr="007D28E5" w:rsidRDefault="002D199F" w:rsidP="007D28E5">
      <w:pPr>
        <w:pStyle w:val="Zkladntextodsazen31"/>
        <w:numPr>
          <w:ilvl w:val="2"/>
          <w:numId w:val="22"/>
        </w:numPr>
        <w:tabs>
          <w:tab w:val="left" w:pos="567"/>
          <w:tab w:val="left" w:pos="1701"/>
        </w:tabs>
        <w:spacing w:line="276" w:lineRule="auto"/>
        <w:ind w:left="1701" w:hanging="992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Harmonogram výstavby</w:t>
      </w:r>
    </w:p>
    <w:p w14:paraId="45173F96" w14:textId="77777777" w:rsidR="002C088C" w:rsidRPr="00BE2162" w:rsidRDefault="002C088C" w:rsidP="002C088C">
      <w:pPr>
        <w:pStyle w:val="Zkladntextodsazen31"/>
        <w:tabs>
          <w:tab w:val="left" w:pos="709"/>
        </w:tabs>
        <w:spacing w:line="276" w:lineRule="auto"/>
        <w:ind w:left="720" w:firstLine="0"/>
        <w:rPr>
          <w:rFonts w:ascii="Cambria" w:hAnsi="Cambria" w:cstheme="minorHAnsi"/>
          <w:sz w:val="14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2C088C" w:rsidRPr="00BE2162" w14:paraId="212752AA" w14:textId="77777777" w:rsidTr="002C088C">
        <w:trPr>
          <w:trHeight w:val="88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F4498" w14:textId="0436AA89" w:rsidR="002C088C" w:rsidRPr="003B178B" w:rsidRDefault="002C088C" w:rsidP="00B3324F">
            <w:pPr>
              <w:spacing w:line="276" w:lineRule="auto"/>
              <w:jc w:val="both"/>
              <w:rPr>
                <w:rFonts w:ascii="Cambria" w:eastAsia="Calibri" w:hAnsi="Cambria" w:cs="Calibri"/>
                <w:b/>
                <w:bCs/>
                <w:i/>
                <w:sz w:val="21"/>
                <w:szCs w:val="21"/>
              </w:rPr>
            </w:pPr>
            <w:r w:rsidRPr="003B178B">
              <w:rPr>
                <w:rFonts w:ascii="Cambria" w:eastAsia="Calibri" w:hAnsi="Cambria" w:cs="Calibri"/>
                <w:b/>
                <w:bCs/>
                <w:i/>
                <w:sz w:val="20"/>
                <w:szCs w:val="20"/>
              </w:rPr>
              <w:t>Doložka dle § 41 zákona č. 128/2000 Sb., o obcích, ve znění pozdějších předpisů: Tato smlouva byla schválena usnesením rady města Holešova</w:t>
            </w:r>
            <w:r w:rsidR="00706838" w:rsidRPr="003B178B">
              <w:rPr>
                <w:rFonts w:ascii="Cambria" w:eastAsia="Calibri" w:hAnsi="Cambria" w:cs="Calibri"/>
                <w:b/>
                <w:bCs/>
                <w:i/>
                <w:sz w:val="20"/>
                <w:szCs w:val="20"/>
              </w:rPr>
              <w:t>,</w:t>
            </w:r>
            <w:r w:rsidRPr="003B178B">
              <w:rPr>
                <w:rFonts w:ascii="Cambria" w:eastAsia="Calibri" w:hAnsi="Cambria" w:cs="Calibri"/>
                <w:b/>
                <w:bCs/>
                <w:i/>
                <w:sz w:val="20"/>
                <w:szCs w:val="20"/>
              </w:rPr>
              <w:t xml:space="preserve"> ze dne …….. 2024, č. …….</w:t>
            </w:r>
            <w:r w:rsidRPr="003B178B">
              <w:rPr>
                <w:rFonts w:ascii="Cambria" w:hAnsi="Cambria" w:cs="Calibri"/>
                <w:b/>
                <w:bCs/>
                <w:i/>
                <w:color w:val="000000"/>
                <w:sz w:val="20"/>
                <w:szCs w:val="20"/>
                <w:shd w:val="clear" w:color="auto" w:fill="FFFFFF"/>
              </w:rPr>
              <w:t>/……RM/2024</w:t>
            </w:r>
          </w:p>
        </w:tc>
      </w:tr>
    </w:tbl>
    <w:p w14:paraId="5E88333F" w14:textId="77777777" w:rsidR="00927CC9" w:rsidRDefault="00927CC9" w:rsidP="007D28E5">
      <w:pPr>
        <w:tabs>
          <w:tab w:val="left" w:pos="7890"/>
        </w:tabs>
        <w:spacing w:line="276" w:lineRule="auto"/>
        <w:jc w:val="both"/>
        <w:rPr>
          <w:rFonts w:ascii="Cambria" w:hAnsi="Cambria" w:cs="Arial"/>
          <w:sz w:val="24"/>
          <w:szCs w:val="22"/>
        </w:rPr>
      </w:pPr>
    </w:p>
    <w:p w14:paraId="6EB33F41" w14:textId="77777777" w:rsidR="00675B75" w:rsidRPr="00675B75" w:rsidRDefault="00675B75" w:rsidP="007D28E5">
      <w:pPr>
        <w:tabs>
          <w:tab w:val="left" w:pos="7890"/>
        </w:tabs>
        <w:spacing w:line="276" w:lineRule="auto"/>
        <w:jc w:val="both"/>
        <w:rPr>
          <w:rFonts w:ascii="Cambria" w:hAnsi="Cambria" w:cs="Arial"/>
          <w:sz w:val="10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927CC9" w:rsidRPr="007D28E5" w14:paraId="52C1570D" w14:textId="77777777" w:rsidTr="00627692">
        <w:tc>
          <w:tcPr>
            <w:tcW w:w="4747" w:type="dxa"/>
          </w:tcPr>
          <w:p w14:paraId="6E339C6D" w14:textId="0E3C01E6" w:rsidR="00927CC9" w:rsidRPr="007D28E5" w:rsidRDefault="00927CC9" w:rsidP="00791638">
            <w:pPr>
              <w:tabs>
                <w:tab w:val="left" w:pos="7890"/>
              </w:tabs>
              <w:spacing w:line="276" w:lineRule="auto"/>
              <w:jc w:val="both"/>
              <w:rPr>
                <w:rFonts w:ascii="Cambria" w:hAnsi="Cambria" w:cs="Arial"/>
                <w:szCs w:val="22"/>
              </w:rPr>
            </w:pPr>
            <w:r w:rsidRPr="007D28E5">
              <w:rPr>
                <w:rFonts w:ascii="Cambria" w:hAnsi="Cambria"/>
                <w:szCs w:val="22"/>
              </w:rPr>
              <w:t>V</w:t>
            </w:r>
            <w:r w:rsidR="00F40B80">
              <w:rPr>
                <w:rFonts w:ascii="Cambria" w:hAnsi="Cambria"/>
                <w:szCs w:val="22"/>
              </w:rPr>
              <w:t xml:space="preserve"> </w:t>
            </w:r>
            <w:r w:rsidR="00791638">
              <w:rPr>
                <w:rFonts w:ascii="Cambria" w:hAnsi="Cambria"/>
                <w:szCs w:val="22"/>
              </w:rPr>
              <w:t>Holešově</w:t>
            </w:r>
            <w:r w:rsidRPr="007D28E5">
              <w:rPr>
                <w:rFonts w:ascii="Cambria" w:hAnsi="Cambria"/>
                <w:szCs w:val="22"/>
              </w:rPr>
              <w:t>,</w:t>
            </w:r>
            <w:r w:rsidRPr="007D28E5">
              <w:rPr>
                <w:rFonts w:ascii="Cambria" w:hAnsi="Cambria" w:cs="Arial"/>
                <w:szCs w:val="22"/>
              </w:rPr>
              <w:t xml:space="preserve"> dne </w:t>
            </w:r>
            <w:r w:rsidR="00CA3D8B" w:rsidRPr="007D28E5">
              <w:rPr>
                <w:rFonts w:ascii="Cambria" w:hAnsi="Cambria" w:cs="Arial"/>
                <w:szCs w:val="22"/>
                <w:highlight w:val="lightGray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instrText xml:space="preserve"> FORMTEXT </w:instrText>
            </w:r>
            <w:r w:rsidR="00CA3D8B" w:rsidRPr="007D28E5">
              <w:rPr>
                <w:rFonts w:ascii="Cambria" w:hAnsi="Cambria" w:cs="Arial"/>
                <w:szCs w:val="22"/>
                <w:highlight w:val="lightGray"/>
              </w:rPr>
            </w:r>
            <w:r w:rsidR="00CA3D8B" w:rsidRPr="007D28E5">
              <w:rPr>
                <w:rFonts w:ascii="Cambria" w:hAnsi="Cambria" w:cs="Arial"/>
                <w:szCs w:val="22"/>
                <w:highlight w:val="lightGray"/>
              </w:rPr>
              <w:fldChar w:fldCharType="separate"/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CA3D8B" w:rsidRPr="007D28E5">
              <w:rPr>
                <w:rFonts w:ascii="Cambria" w:hAnsi="Cambria" w:cs="Arial"/>
                <w:szCs w:val="22"/>
                <w:highlight w:val="lightGray"/>
              </w:rPr>
              <w:fldChar w:fldCharType="end"/>
            </w:r>
            <w:r w:rsidR="006060DD" w:rsidRPr="007D28E5">
              <w:rPr>
                <w:rFonts w:ascii="Cambria" w:hAnsi="Cambria" w:cs="Arial"/>
                <w:szCs w:val="22"/>
              </w:rPr>
              <w:t xml:space="preserve"> 20</w:t>
            </w:r>
            <w:r w:rsidR="00D17032">
              <w:rPr>
                <w:rFonts w:ascii="Cambria" w:hAnsi="Cambria" w:cs="Arial"/>
                <w:szCs w:val="22"/>
              </w:rPr>
              <w:t>2</w:t>
            </w:r>
            <w:r w:rsidR="00046F66">
              <w:rPr>
                <w:rFonts w:ascii="Cambria" w:hAnsi="Cambria" w:cs="Arial"/>
                <w:szCs w:val="22"/>
              </w:rPr>
              <w:t>4</w:t>
            </w:r>
          </w:p>
        </w:tc>
        <w:tc>
          <w:tcPr>
            <w:tcW w:w="4747" w:type="dxa"/>
          </w:tcPr>
          <w:p w14:paraId="4D04F895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both"/>
              <w:rPr>
                <w:rFonts w:ascii="Cambria" w:hAnsi="Cambria" w:cs="Arial"/>
                <w:szCs w:val="22"/>
              </w:rPr>
            </w:pPr>
          </w:p>
        </w:tc>
      </w:tr>
      <w:tr w:rsidR="00927CC9" w:rsidRPr="007D28E5" w14:paraId="6B4F7244" w14:textId="77777777" w:rsidTr="00627692">
        <w:tc>
          <w:tcPr>
            <w:tcW w:w="4747" w:type="dxa"/>
          </w:tcPr>
          <w:p w14:paraId="5E356F47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center"/>
              <w:rPr>
                <w:rFonts w:ascii="Cambria" w:hAnsi="Cambria" w:cs="Arial"/>
                <w:szCs w:val="22"/>
              </w:rPr>
            </w:pPr>
          </w:p>
          <w:p w14:paraId="42FAE3AA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center"/>
              <w:rPr>
                <w:rFonts w:ascii="Cambria" w:hAnsi="Cambria" w:cs="Arial"/>
                <w:szCs w:val="22"/>
              </w:rPr>
            </w:pPr>
            <w:r w:rsidRPr="007D28E5">
              <w:rPr>
                <w:rFonts w:ascii="Cambria" w:hAnsi="Cambria" w:cs="Arial"/>
                <w:szCs w:val="22"/>
              </w:rPr>
              <w:t>za objednatele:</w:t>
            </w:r>
          </w:p>
        </w:tc>
        <w:tc>
          <w:tcPr>
            <w:tcW w:w="4747" w:type="dxa"/>
          </w:tcPr>
          <w:p w14:paraId="2DFCC7AD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center"/>
              <w:rPr>
                <w:rFonts w:ascii="Cambria" w:hAnsi="Cambria" w:cs="Arial"/>
                <w:bCs/>
                <w:szCs w:val="22"/>
              </w:rPr>
            </w:pPr>
          </w:p>
          <w:p w14:paraId="5585064C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center"/>
              <w:rPr>
                <w:rFonts w:ascii="Cambria" w:hAnsi="Cambria" w:cs="Arial"/>
                <w:szCs w:val="22"/>
              </w:rPr>
            </w:pPr>
            <w:r w:rsidRPr="007D28E5">
              <w:rPr>
                <w:rFonts w:ascii="Cambria" w:hAnsi="Cambria" w:cs="Arial"/>
                <w:bCs/>
                <w:szCs w:val="22"/>
              </w:rPr>
              <w:t>za zhotovitele:</w:t>
            </w:r>
          </w:p>
        </w:tc>
      </w:tr>
      <w:tr w:rsidR="00927CC9" w:rsidRPr="007D28E5" w14:paraId="0810943E" w14:textId="77777777" w:rsidTr="00627692">
        <w:tc>
          <w:tcPr>
            <w:tcW w:w="4747" w:type="dxa"/>
          </w:tcPr>
          <w:p w14:paraId="61DF80AE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both"/>
              <w:rPr>
                <w:rFonts w:ascii="Cambria" w:hAnsi="Cambria" w:cs="Arial"/>
                <w:szCs w:val="22"/>
              </w:rPr>
            </w:pPr>
          </w:p>
          <w:p w14:paraId="5658754B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both"/>
              <w:rPr>
                <w:rFonts w:ascii="Cambria" w:hAnsi="Cambria" w:cs="Arial"/>
                <w:szCs w:val="22"/>
              </w:rPr>
            </w:pPr>
          </w:p>
          <w:p w14:paraId="1A988F2C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both"/>
              <w:rPr>
                <w:rFonts w:ascii="Cambria" w:hAnsi="Cambria" w:cs="Arial"/>
                <w:szCs w:val="22"/>
              </w:rPr>
            </w:pPr>
          </w:p>
          <w:p w14:paraId="039AFB2A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both"/>
              <w:rPr>
                <w:rFonts w:ascii="Cambria" w:hAnsi="Cambria" w:cs="Arial"/>
                <w:szCs w:val="22"/>
              </w:rPr>
            </w:pPr>
          </w:p>
          <w:p w14:paraId="6BA21BE6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both"/>
              <w:rPr>
                <w:rFonts w:ascii="Cambria" w:hAnsi="Cambria" w:cs="Arial"/>
                <w:szCs w:val="22"/>
              </w:rPr>
            </w:pPr>
          </w:p>
          <w:p w14:paraId="451535C0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both"/>
              <w:rPr>
                <w:rFonts w:ascii="Cambria" w:hAnsi="Cambria" w:cs="Arial"/>
                <w:szCs w:val="22"/>
              </w:rPr>
            </w:pPr>
          </w:p>
          <w:p w14:paraId="59BBCF81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center"/>
              <w:rPr>
                <w:rFonts w:ascii="Cambria" w:hAnsi="Cambria" w:cs="Arial"/>
                <w:szCs w:val="22"/>
              </w:rPr>
            </w:pPr>
            <w:r w:rsidRPr="007D28E5">
              <w:rPr>
                <w:rFonts w:ascii="Cambria" w:hAnsi="Cambria" w:cs="Arial"/>
                <w:szCs w:val="22"/>
              </w:rPr>
              <w:t>_____________________________</w:t>
            </w:r>
          </w:p>
          <w:p w14:paraId="15147004" w14:textId="77777777" w:rsidR="00D17032" w:rsidRDefault="002D199F" w:rsidP="00F6181D">
            <w:pPr>
              <w:tabs>
                <w:tab w:val="left" w:pos="7890"/>
              </w:tabs>
              <w:spacing w:line="276" w:lineRule="auto"/>
              <w:jc w:val="center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1"/>
              </w:rPr>
              <w:t>Mgr</w:t>
            </w:r>
            <w:r w:rsidR="00D17032" w:rsidRPr="002426EF">
              <w:rPr>
                <w:rFonts w:ascii="Cambria" w:hAnsi="Cambria" w:cs="Arial"/>
                <w:szCs w:val="21"/>
              </w:rPr>
              <w:t xml:space="preserve">. </w:t>
            </w:r>
            <w:r w:rsidR="00791638">
              <w:rPr>
                <w:rFonts w:ascii="Cambria" w:hAnsi="Cambria" w:cs="Arial"/>
                <w:szCs w:val="21"/>
              </w:rPr>
              <w:t>Milan Fritz</w:t>
            </w:r>
            <w:r w:rsidR="00D17032" w:rsidRPr="007D28E5">
              <w:rPr>
                <w:rFonts w:ascii="Cambria" w:hAnsi="Cambria" w:cs="Arial"/>
                <w:szCs w:val="22"/>
              </w:rPr>
              <w:t xml:space="preserve"> </w:t>
            </w:r>
          </w:p>
          <w:p w14:paraId="4C1A0F5C" w14:textId="77777777" w:rsidR="00927CC9" w:rsidRPr="007D28E5" w:rsidRDefault="00791638" w:rsidP="00F6181D">
            <w:pPr>
              <w:tabs>
                <w:tab w:val="left" w:pos="7890"/>
              </w:tabs>
              <w:spacing w:line="276" w:lineRule="auto"/>
              <w:jc w:val="center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>starosta města</w:t>
            </w:r>
          </w:p>
        </w:tc>
        <w:tc>
          <w:tcPr>
            <w:tcW w:w="4747" w:type="dxa"/>
          </w:tcPr>
          <w:p w14:paraId="1ECC2852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center"/>
              <w:rPr>
                <w:rFonts w:ascii="Cambria" w:hAnsi="Cambria" w:cs="Arial"/>
                <w:szCs w:val="22"/>
              </w:rPr>
            </w:pPr>
          </w:p>
          <w:p w14:paraId="6BC82E20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center"/>
              <w:rPr>
                <w:rFonts w:ascii="Cambria" w:hAnsi="Cambria" w:cs="Arial"/>
                <w:szCs w:val="22"/>
              </w:rPr>
            </w:pPr>
          </w:p>
          <w:p w14:paraId="799E83C6" w14:textId="77777777" w:rsidR="006060DD" w:rsidRPr="007D28E5" w:rsidRDefault="006060DD" w:rsidP="007D28E5">
            <w:pPr>
              <w:tabs>
                <w:tab w:val="left" w:pos="7890"/>
              </w:tabs>
              <w:spacing w:line="276" w:lineRule="auto"/>
              <w:jc w:val="center"/>
              <w:rPr>
                <w:rFonts w:ascii="Cambria" w:hAnsi="Cambria" w:cs="Arial"/>
                <w:szCs w:val="22"/>
              </w:rPr>
            </w:pPr>
          </w:p>
          <w:p w14:paraId="51323066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center"/>
              <w:rPr>
                <w:rFonts w:ascii="Cambria" w:hAnsi="Cambria" w:cs="Arial"/>
                <w:szCs w:val="22"/>
              </w:rPr>
            </w:pPr>
          </w:p>
          <w:p w14:paraId="0D77A16F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center"/>
              <w:rPr>
                <w:rFonts w:ascii="Cambria" w:hAnsi="Cambria" w:cs="Arial"/>
                <w:szCs w:val="22"/>
              </w:rPr>
            </w:pPr>
          </w:p>
          <w:p w14:paraId="4178D3C6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center"/>
              <w:rPr>
                <w:rFonts w:ascii="Cambria" w:hAnsi="Cambria" w:cs="Arial"/>
                <w:szCs w:val="22"/>
              </w:rPr>
            </w:pPr>
          </w:p>
          <w:p w14:paraId="53613276" w14:textId="77777777" w:rsidR="00927CC9" w:rsidRPr="007D28E5" w:rsidRDefault="00927CC9" w:rsidP="007D28E5">
            <w:pPr>
              <w:tabs>
                <w:tab w:val="left" w:pos="7890"/>
              </w:tabs>
              <w:spacing w:line="276" w:lineRule="auto"/>
              <w:jc w:val="center"/>
              <w:rPr>
                <w:rFonts w:ascii="Cambria" w:hAnsi="Cambria" w:cs="Arial"/>
                <w:szCs w:val="22"/>
              </w:rPr>
            </w:pPr>
            <w:r w:rsidRPr="007D28E5">
              <w:rPr>
                <w:rFonts w:ascii="Cambria" w:hAnsi="Cambria" w:cs="Arial"/>
                <w:szCs w:val="22"/>
              </w:rPr>
              <w:t>_____________________________</w:t>
            </w:r>
          </w:p>
          <w:p w14:paraId="52D9C969" w14:textId="77777777" w:rsidR="00927CC9" w:rsidRPr="007D28E5" w:rsidRDefault="00CA3D8B" w:rsidP="007D28E5">
            <w:pPr>
              <w:tabs>
                <w:tab w:val="left" w:pos="7890"/>
              </w:tabs>
              <w:spacing w:line="276" w:lineRule="auto"/>
              <w:jc w:val="center"/>
              <w:rPr>
                <w:rFonts w:ascii="Cambria" w:hAnsi="Cambria" w:cs="Arial"/>
                <w:szCs w:val="22"/>
              </w:rPr>
            </w:pP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927CC9" w:rsidRPr="007D28E5">
              <w:rPr>
                <w:rFonts w:ascii="Cambria" w:hAnsi="Cambria" w:cs="Arial"/>
                <w:szCs w:val="22"/>
                <w:highlight w:val="lightGray"/>
              </w:rPr>
              <w:instrText xml:space="preserve"> FORMTEXT </w:instrTex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separate"/>
            </w:r>
            <w:r w:rsidR="00927CC9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927CC9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927CC9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927CC9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="00927CC9" w:rsidRPr="007D28E5">
              <w:rPr>
                <w:rFonts w:ascii="Cambria" w:hAnsi="Cambria" w:cs="Arial"/>
                <w:szCs w:val="22"/>
                <w:highlight w:val="lightGray"/>
              </w:rPr>
              <w:t> </w:t>
            </w:r>
            <w:r w:rsidRPr="007D28E5">
              <w:rPr>
                <w:rFonts w:ascii="Cambria" w:hAnsi="Cambria" w:cs="Arial"/>
                <w:szCs w:val="22"/>
                <w:highlight w:val="lightGray"/>
              </w:rPr>
              <w:fldChar w:fldCharType="end"/>
            </w:r>
          </w:p>
        </w:tc>
      </w:tr>
    </w:tbl>
    <w:p w14:paraId="7F13D2DB" w14:textId="77777777" w:rsidR="00B533D5" w:rsidRPr="007D28E5" w:rsidRDefault="00B533D5" w:rsidP="00046F66">
      <w:pPr>
        <w:tabs>
          <w:tab w:val="left" w:pos="5387"/>
        </w:tabs>
        <w:spacing w:line="276" w:lineRule="auto"/>
        <w:jc w:val="both"/>
        <w:rPr>
          <w:rFonts w:ascii="Cambria" w:hAnsi="Cambria" w:cs="Arial"/>
          <w:bCs/>
          <w:szCs w:val="22"/>
        </w:rPr>
      </w:pPr>
    </w:p>
    <w:sectPr w:rsidR="00B533D5" w:rsidRPr="007D28E5" w:rsidSect="00022F6F">
      <w:headerReference w:type="default" r:id="rId11"/>
      <w:footerReference w:type="default" r:id="rId12"/>
      <w:pgSz w:w="11906" w:h="16838"/>
      <w:pgMar w:top="1134" w:right="1134" w:bottom="1134" w:left="1418" w:header="0" w:footer="567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44089" w14:textId="77777777" w:rsidR="0099323C" w:rsidRDefault="0099323C">
      <w:r>
        <w:separator/>
      </w:r>
    </w:p>
  </w:endnote>
  <w:endnote w:type="continuationSeparator" w:id="0">
    <w:p w14:paraId="32BEE957" w14:textId="77777777" w:rsidR="0099323C" w:rsidRDefault="00993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0EB90" w14:textId="77777777" w:rsidR="00B533D5" w:rsidRPr="00A530D2" w:rsidRDefault="00F9594F">
    <w:pPr>
      <w:pStyle w:val="Zpat"/>
      <w:rPr>
        <w:rFonts w:cs="Arial"/>
        <w:szCs w:val="22"/>
        <w:lang w:eastAsia="cs-CZ"/>
      </w:rPr>
    </w:pPr>
    <w:r>
      <w:rPr>
        <w:rFonts w:cs="Arial"/>
        <w:noProof/>
        <w:szCs w:val="22"/>
        <w:lang w:eastAsia="cs-CZ"/>
      </w:rPr>
      <mc:AlternateContent>
        <mc:Choice Requires="wps">
          <w:drawing>
            <wp:anchor distT="0" distB="0" distL="0" distR="0" simplePos="0" relativeHeight="18" behindDoc="0" locked="0" layoutInCell="1" allowOverlap="1" wp14:anchorId="6BC97BE2" wp14:editId="2BA2830A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38125" cy="131445"/>
              <wp:effectExtent l="0" t="0" r="0" b="0"/>
              <wp:wrapSquare wrapText="largest"/>
              <wp:docPr id="2" name="Rámec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8125" cy="1314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489ECE1" w14:textId="77777777" w:rsidR="00B533D5" w:rsidRPr="00927CC9" w:rsidRDefault="00CA3D8B">
                          <w:pPr>
                            <w:pStyle w:val="Zpat"/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</w:pPr>
                          <w:r w:rsidRPr="00927CC9">
                            <w:rPr>
                              <w:rStyle w:val="slostrnky"/>
                            </w:rPr>
                            <w:fldChar w:fldCharType="begin"/>
                          </w:r>
                          <w:r w:rsidR="00BB7D42" w:rsidRPr="00927CC9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instrText>PAGE</w:instrText>
                          </w:r>
                          <w:r w:rsidRPr="00927CC9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F4F90">
                            <w:rPr>
                              <w:rFonts w:cs="Arial"/>
                              <w:b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927CC9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anchor="t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C97BE2"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margin-left:0;margin-top:.05pt;width:18.75pt;height:10.35pt;z-index:1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" stroked="f">
              <v:fill opacity="0"/>
              <v:textbox style="mso-fit-shape-to-text:t" inset="0,0,0,0">
                <w:txbxContent>
                  <w:p w14:paraId="1489ECE1" w14:textId="77777777" w:rsidR="00B533D5" w:rsidRPr="00927CC9" w:rsidRDefault="00CA3D8B">
                    <w:pPr>
                      <w:pStyle w:val="Zpat"/>
                      <w:rPr>
                        <w:rFonts w:cs="Arial"/>
                        <w:b/>
                        <w:sz w:val="18"/>
                        <w:szCs w:val="18"/>
                      </w:rPr>
                    </w:pPr>
                    <w:r w:rsidRPr="00927CC9">
                      <w:rPr>
                        <w:rStyle w:val="slostrnky"/>
                      </w:rPr>
                      <w:fldChar w:fldCharType="begin"/>
                    </w:r>
                    <w:r w:rsidR="00BB7D42" w:rsidRPr="00927CC9">
                      <w:rPr>
                        <w:rFonts w:cs="Arial"/>
                        <w:b/>
                        <w:sz w:val="18"/>
                        <w:szCs w:val="18"/>
                      </w:rPr>
                      <w:instrText>PAGE</w:instrText>
                    </w:r>
                    <w:r w:rsidRPr="00927CC9">
                      <w:rPr>
                        <w:rFonts w:cs="Arial"/>
                        <w:b/>
                        <w:sz w:val="18"/>
                        <w:szCs w:val="18"/>
                      </w:rPr>
                      <w:fldChar w:fldCharType="separate"/>
                    </w:r>
                    <w:r w:rsidR="00BF4F90">
                      <w:rPr>
                        <w:rFonts w:cs="Arial"/>
                        <w:b/>
                        <w:noProof/>
                        <w:sz w:val="18"/>
                        <w:szCs w:val="18"/>
                      </w:rPr>
                      <w:t>1</w:t>
                    </w:r>
                    <w:r w:rsidRPr="00927CC9">
                      <w:rPr>
                        <w:rFonts w:cs="Arial"/>
                        <w:b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BE56C" w14:textId="77777777" w:rsidR="0099323C" w:rsidRDefault="0099323C">
      <w:r>
        <w:separator/>
      </w:r>
    </w:p>
  </w:footnote>
  <w:footnote w:type="continuationSeparator" w:id="0">
    <w:p w14:paraId="7E324BA1" w14:textId="77777777" w:rsidR="0099323C" w:rsidRDefault="00993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27292" w14:textId="77777777" w:rsidR="00CE4415" w:rsidRDefault="00CE4415" w:rsidP="00CE4415">
    <w:pPr>
      <w:pStyle w:val="Zhlav"/>
    </w:pPr>
  </w:p>
  <w:p w14:paraId="7961FD03" w14:textId="77777777" w:rsidR="00CE4415" w:rsidRDefault="00CE4415" w:rsidP="00CE4415">
    <w:pPr>
      <w:pStyle w:val="Zhlav"/>
    </w:pPr>
  </w:p>
  <w:p w14:paraId="3F346236" w14:textId="77777777" w:rsidR="00CE4415" w:rsidRDefault="00CE4415" w:rsidP="00CE4415">
    <w:pPr>
      <w:pStyle w:val="Zhlav"/>
    </w:pPr>
  </w:p>
  <w:p w14:paraId="78C9CFDC" w14:textId="77777777" w:rsidR="00CE4415" w:rsidRPr="00CE4415" w:rsidRDefault="00CE4415" w:rsidP="00CE44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94052"/>
    <w:multiLevelType w:val="multilevel"/>
    <w:tmpl w:val="D0EC6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isLgl/>
      <w:lvlText w:val="%1.%2."/>
      <w:lvlJc w:val="left"/>
      <w:pPr>
        <w:ind w:left="2327" w:hanging="72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3574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51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136" w:hanging="1800"/>
      </w:pPr>
      <w:rPr>
        <w:rFonts w:hint="default"/>
      </w:rPr>
    </w:lvl>
  </w:abstractNum>
  <w:abstractNum w:abstractNumId="1" w15:restartNumberingAfterBreak="0">
    <w:nsid w:val="0BE03698"/>
    <w:multiLevelType w:val="hybridMultilevel"/>
    <w:tmpl w:val="B2BA3240"/>
    <w:lvl w:ilvl="0" w:tplc="202CA76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" w15:restartNumberingAfterBreak="0">
    <w:nsid w:val="0C9D031C"/>
    <w:multiLevelType w:val="multilevel"/>
    <w:tmpl w:val="EE56DC78"/>
    <w:lvl w:ilvl="0">
      <w:start w:val="1"/>
      <w:numFmt w:val="decimal"/>
      <w:lvlText w:val="%1."/>
      <w:lvlJc w:val="left"/>
      <w:pPr>
        <w:tabs>
          <w:tab w:val="num" w:pos="1967"/>
        </w:tabs>
        <w:ind w:left="1967" w:hanging="360"/>
      </w:pPr>
    </w:lvl>
    <w:lvl w:ilvl="1">
      <w:start w:val="1"/>
      <w:numFmt w:val="decimal"/>
      <w:lvlText w:val="%2."/>
      <w:lvlJc w:val="left"/>
      <w:pPr>
        <w:tabs>
          <w:tab w:val="num" w:pos="1979"/>
        </w:tabs>
        <w:ind w:left="1979" w:hanging="360"/>
      </w:pPr>
    </w:lvl>
    <w:lvl w:ilvl="2">
      <w:start w:val="1"/>
      <w:numFmt w:val="decimal"/>
      <w:lvlText w:val="%3."/>
      <w:lvlJc w:val="left"/>
      <w:pPr>
        <w:tabs>
          <w:tab w:val="num" w:pos="2699"/>
        </w:tabs>
        <w:ind w:left="2699" w:hanging="360"/>
      </w:pPr>
    </w:lvl>
    <w:lvl w:ilvl="3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>
      <w:start w:val="1"/>
      <w:numFmt w:val="decimal"/>
      <w:lvlText w:val="%5."/>
      <w:lvlJc w:val="left"/>
      <w:pPr>
        <w:tabs>
          <w:tab w:val="num" w:pos="4139"/>
        </w:tabs>
        <w:ind w:left="4139" w:hanging="360"/>
      </w:pPr>
    </w:lvl>
    <w:lvl w:ilvl="5">
      <w:start w:val="1"/>
      <w:numFmt w:val="decimal"/>
      <w:lvlText w:val="%6."/>
      <w:lvlJc w:val="left"/>
      <w:pPr>
        <w:tabs>
          <w:tab w:val="num" w:pos="4859"/>
        </w:tabs>
        <w:ind w:left="4859" w:hanging="360"/>
      </w:pPr>
    </w:lvl>
    <w:lvl w:ilvl="6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>
      <w:start w:val="1"/>
      <w:numFmt w:val="decimal"/>
      <w:lvlText w:val="%8."/>
      <w:lvlJc w:val="left"/>
      <w:pPr>
        <w:tabs>
          <w:tab w:val="num" w:pos="6299"/>
        </w:tabs>
        <w:ind w:left="6299" w:hanging="360"/>
      </w:pPr>
    </w:lvl>
    <w:lvl w:ilvl="8">
      <w:start w:val="1"/>
      <w:numFmt w:val="decimal"/>
      <w:lvlText w:val="%9."/>
      <w:lvlJc w:val="left"/>
      <w:pPr>
        <w:tabs>
          <w:tab w:val="num" w:pos="7019"/>
        </w:tabs>
        <w:ind w:left="7019" w:hanging="360"/>
      </w:pPr>
    </w:lvl>
  </w:abstractNum>
  <w:abstractNum w:abstractNumId="3" w15:restartNumberingAfterBreak="0">
    <w:nsid w:val="0F3E5E99"/>
    <w:multiLevelType w:val="hybridMultilevel"/>
    <w:tmpl w:val="F0BCE6C8"/>
    <w:lvl w:ilvl="0" w:tplc="05A85A52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Mangal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1F2575"/>
    <w:multiLevelType w:val="hybridMultilevel"/>
    <w:tmpl w:val="AD8AF840"/>
    <w:lvl w:ilvl="0" w:tplc="5B9E3836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12832"/>
    <w:multiLevelType w:val="multilevel"/>
    <w:tmpl w:val="A2A4E028"/>
    <w:lvl w:ilvl="0">
      <w:start w:val="1"/>
      <w:numFmt w:val="lowerLetter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51D397E"/>
    <w:multiLevelType w:val="hybridMultilevel"/>
    <w:tmpl w:val="DB0637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D09E3"/>
    <w:multiLevelType w:val="hybridMultilevel"/>
    <w:tmpl w:val="68F272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01DA"/>
    <w:multiLevelType w:val="hybridMultilevel"/>
    <w:tmpl w:val="2B3892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34986"/>
    <w:multiLevelType w:val="hybridMultilevel"/>
    <w:tmpl w:val="2618D020"/>
    <w:lvl w:ilvl="0" w:tplc="88C20C10">
      <w:numFmt w:val="bullet"/>
      <w:lvlText w:val="-"/>
      <w:lvlJc w:val="left"/>
      <w:pPr>
        <w:ind w:left="720" w:hanging="360"/>
      </w:pPr>
      <w:rPr>
        <w:rFonts w:ascii="Cambria" w:eastAsia="Lucida Sans Unicode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34788"/>
    <w:multiLevelType w:val="hybridMultilevel"/>
    <w:tmpl w:val="824867C8"/>
    <w:lvl w:ilvl="0" w:tplc="E904C202">
      <w:numFmt w:val="bullet"/>
      <w:lvlText w:val="-"/>
      <w:lvlJc w:val="left"/>
      <w:pPr>
        <w:ind w:left="720" w:hanging="360"/>
      </w:pPr>
      <w:rPr>
        <w:rFonts w:ascii="Arial Narrow" w:eastAsia="Lucida Sans Unicode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C0D78"/>
    <w:multiLevelType w:val="multilevel"/>
    <w:tmpl w:val="E07EF306"/>
    <w:lvl w:ilvl="0">
      <w:start w:val="1"/>
      <w:numFmt w:val="decimal"/>
      <w:lvlText w:val="%1."/>
      <w:lvlJc w:val="left"/>
      <w:pPr>
        <w:tabs>
          <w:tab w:val="num" w:pos="1967"/>
        </w:tabs>
        <w:ind w:left="1967" w:hanging="360"/>
      </w:pPr>
    </w:lvl>
    <w:lvl w:ilvl="1">
      <w:start w:val="1"/>
      <w:numFmt w:val="decimal"/>
      <w:lvlText w:val="%2."/>
      <w:lvlJc w:val="left"/>
      <w:pPr>
        <w:tabs>
          <w:tab w:val="num" w:pos="1979"/>
        </w:tabs>
        <w:ind w:left="1979" w:hanging="360"/>
      </w:pPr>
    </w:lvl>
    <w:lvl w:ilvl="2">
      <w:start w:val="1"/>
      <w:numFmt w:val="decimal"/>
      <w:lvlText w:val="%3."/>
      <w:lvlJc w:val="left"/>
      <w:pPr>
        <w:tabs>
          <w:tab w:val="num" w:pos="2699"/>
        </w:tabs>
        <w:ind w:left="2699" w:hanging="360"/>
      </w:pPr>
    </w:lvl>
    <w:lvl w:ilvl="3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>
      <w:start w:val="1"/>
      <w:numFmt w:val="decimal"/>
      <w:lvlText w:val="%5."/>
      <w:lvlJc w:val="left"/>
      <w:pPr>
        <w:tabs>
          <w:tab w:val="num" w:pos="4139"/>
        </w:tabs>
        <w:ind w:left="4139" w:hanging="360"/>
      </w:pPr>
    </w:lvl>
    <w:lvl w:ilvl="5">
      <w:start w:val="1"/>
      <w:numFmt w:val="decimal"/>
      <w:lvlText w:val="%6."/>
      <w:lvlJc w:val="left"/>
      <w:pPr>
        <w:tabs>
          <w:tab w:val="num" w:pos="4859"/>
        </w:tabs>
        <w:ind w:left="4859" w:hanging="360"/>
      </w:pPr>
    </w:lvl>
    <w:lvl w:ilvl="6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>
      <w:start w:val="1"/>
      <w:numFmt w:val="decimal"/>
      <w:lvlText w:val="%8."/>
      <w:lvlJc w:val="left"/>
      <w:pPr>
        <w:tabs>
          <w:tab w:val="num" w:pos="6299"/>
        </w:tabs>
        <w:ind w:left="6299" w:hanging="360"/>
      </w:pPr>
    </w:lvl>
    <w:lvl w:ilvl="8">
      <w:start w:val="1"/>
      <w:numFmt w:val="decimal"/>
      <w:lvlText w:val="%9."/>
      <w:lvlJc w:val="left"/>
      <w:pPr>
        <w:tabs>
          <w:tab w:val="num" w:pos="7019"/>
        </w:tabs>
        <w:ind w:left="7019" w:hanging="360"/>
      </w:pPr>
    </w:lvl>
  </w:abstractNum>
  <w:abstractNum w:abstractNumId="12" w15:restartNumberingAfterBreak="0">
    <w:nsid w:val="27384880"/>
    <w:multiLevelType w:val="multilevel"/>
    <w:tmpl w:val="3F2AA1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50D3C"/>
    <w:multiLevelType w:val="multilevel"/>
    <w:tmpl w:val="C66C8F2E"/>
    <w:lvl w:ilvl="0">
      <w:start w:val="1"/>
      <w:numFmt w:val="lowerLetter"/>
      <w:lvlText w:val="%1)"/>
      <w:lvlJc w:val="left"/>
      <w:pPr>
        <w:tabs>
          <w:tab w:val="num" w:pos="1967"/>
        </w:tabs>
        <w:ind w:left="1967" w:hanging="360"/>
      </w:pPr>
    </w:lvl>
    <w:lvl w:ilvl="1">
      <w:start w:val="1"/>
      <w:numFmt w:val="decimal"/>
      <w:lvlText w:val="%2."/>
      <w:lvlJc w:val="left"/>
      <w:pPr>
        <w:tabs>
          <w:tab w:val="num" w:pos="1979"/>
        </w:tabs>
        <w:ind w:left="1979" w:hanging="360"/>
      </w:pPr>
    </w:lvl>
    <w:lvl w:ilvl="2">
      <w:start w:val="1"/>
      <w:numFmt w:val="decimal"/>
      <w:lvlText w:val="%3."/>
      <w:lvlJc w:val="left"/>
      <w:pPr>
        <w:tabs>
          <w:tab w:val="num" w:pos="2699"/>
        </w:tabs>
        <w:ind w:left="2699" w:hanging="360"/>
      </w:pPr>
    </w:lvl>
    <w:lvl w:ilvl="3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>
      <w:start w:val="1"/>
      <w:numFmt w:val="decimal"/>
      <w:lvlText w:val="%5."/>
      <w:lvlJc w:val="left"/>
      <w:pPr>
        <w:tabs>
          <w:tab w:val="num" w:pos="4139"/>
        </w:tabs>
        <w:ind w:left="4139" w:hanging="360"/>
      </w:pPr>
    </w:lvl>
    <w:lvl w:ilvl="5">
      <w:start w:val="1"/>
      <w:numFmt w:val="decimal"/>
      <w:lvlText w:val="%6."/>
      <w:lvlJc w:val="left"/>
      <w:pPr>
        <w:tabs>
          <w:tab w:val="num" w:pos="4859"/>
        </w:tabs>
        <w:ind w:left="4859" w:hanging="360"/>
      </w:pPr>
    </w:lvl>
    <w:lvl w:ilvl="6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>
      <w:start w:val="1"/>
      <w:numFmt w:val="decimal"/>
      <w:lvlText w:val="%8."/>
      <w:lvlJc w:val="left"/>
      <w:pPr>
        <w:tabs>
          <w:tab w:val="num" w:pos="6299"/>
        </w:tabs>
        <w:ind w:left="6299" w:hanging="360"/>
      </w:pPr>
    </w:lvl>
    <w:lvl w:ilvl="8">
      <w:start w:val="1"/>
      <w:numFmt w:val="decimal"/>
      <w:lvlText w:val="%9."/>
      <w:lvlJc w:val="left"/>
      <w:pPr>
        <w:tabs>
          <w:tab w:val="num" w:pos="7019"/>
        </w:tabs>
        <w:ind w:left="7019" w:hanging="360"/>
      </w:pPr>
    </w:lvl>
  </w:abstractNum>
  <w:abstractNum w:abstractNumId="14" w15:restartNumberingAfterBreak="0">
    <w:nsid w:val="30F44AC9"/>
    <w:multiLevelType w:val="multilevel"/>
    <w:tmpl w:val="02305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  <w:color w:val="auto"/>
        <w:sz w:val="22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  <w:szCs w:val="21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1E4316B"/>
    <w:multiLevelType w:val="hybridMultilevel"/>
    <w:tmpl w:val="4E48B314"/>
    <w:lvl w:ilvl="0" w:tplc="77FC626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Cambria" w:eastAsia="Times New Roman" w:hAnsi="Cambria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FFFFFFF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6" w15:restartNumberingAfterBreak="0">
    <w:nsid w:val="322875BC"/>
    <w:multiLevelType w:val="multilevel"/>
    <w:tmpl w:val="1AFA4AE6"/>
    <w:lvl w:ilvl="0">
      <w:start w:val="1"/>
      <w:numFmt w:val="decimal"/>
      <w:lvlText w:val="%1."/>
      <w:lvlJc w:val="left"/>
      <w:pPr>
        <w:tabs>
          <w:tab w:val="num" w:pos="1967"/>
        </w:tabs>
        <w:ind w:left="1967" w:hanging="360"/>
      </w:pPr>
    </w:lvl>
    <w:lvl w:ilvl="1">
      <w:start w:val="1"/>
      <w:numFmt w:val="decimal"/>
      <w:lvlText w:val="%2."/>
      <w:lvlJc w:val="left"/>
      <w:pPr>
        <w:tabs>
          <w:tab w:val="num" w:pos="1979"/>
        </w:tabs>
        <w:ind w:left="1979" w:hanging="360"/>
      </w:pPr>
    </w:lvl>
    <w:lvl w:ilvl="2">
      <w:start w:val="1"/>
      <w:numFmt w:val="decimal"/>
      <w:lvlText w:val="%3."/>
      <w:lvlJc w:val="left"/>
      <w:pPr>
        <w:tabs>
          <w:tab w:val="num" w:pos="2699"/>
        </w:tabs>
        <w:ind w:left="2699" w:hanging="360"/>
      </w:pPr>
    </w:lvl>
    <w:lvl w:ilvl="3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>
      <w:start w:val="1"/>
      <w:numFmt w:val="decimal"/>
      <w:lvlText w:val="%5."/>
      <w:lvlJc w:val="left"/>
      <w:pPr>
        <w:tabs>
          <w:tab w:val="num" w:pos="4139"/>
        </w:tabs>
        <w:ind w:left="4139" w:hanging="360"/>
      </w:pPr>
    </w:lvl>
    <w:lvl w:ilvl="5">
      <w:start w:val="1"/>
      <w:numFmt w:val="decimal"/>
      <w:lvlText w:val="%6."/>
      <w:lvlJc w:val="left"/>
      <w:pPr>
        <w:tabs>
          <w:tab w:val="num" w:pos="4859"/>
        </w:tabs>
        <w:ind w:left="4859" w:hanging="360"/>
      </w:pPr>
    </w:lvl>
    <w:lvl w:ilvl="6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>
      <w:start w:val="1"/>
      <w:numFmt w:val="decimal"/>
      <w:lvlText w:val="%8."/>
      <w:lvlJc w:val="left"/>
      <w:pPr>
        <w:tabs>
          <w:tab w:val="num" w:pos="6299"/>
        </w:tabs>
        <w:ind w:left="6299" w:hanging="360"/>
      </w:pPr>
    </w:lvl>
    <w:lvl w:ilvl="8">
      <w:start w:val="1"/>
      <w:numFmt w:val="decimal"/>
      <w:lvlText w:val="%9."/>
      <w:lvlJc w:val="left"/>
      <w:pPr>
        <w:tabs>
          <w:tab w:val="num" w:pos="7019"/>
        </w:tabs>
        <w:ind w:left="7019" w:hanging="360"/>
      </w:pPr>
    </w:lvl>
  </w:abstractNum>
  <w:abstractNum w:abstractNumId="17" w15:restartNumberingAfterBreak="0">
    <w:nsid w:val="3AEC302D"/>
    <w:multiLevelType w:val="multilevel"/>
    <w:tmpl w:val="C7B88C64"/>
    <w:lvl w:ilvl="0">
      <w:start w:val="1"/>
      <w:numFmt w:val="decimal"/>
      <w:lvlText w:val="%1."/>
      <w:lvlJc w:val="left"/>
      <w:pPr>
        <w:tabs>
          <w:tab w:val="num" w:pos="1967"/>
        </w:tabs>
        <w:ind w:left="1967" w:hanging="360"/>
      </w:pPr>
    </w:lvl>
    <w:lvl w:ilvl="1">
      <w:start w:val="1"/>
      <w:numFmt w:val="decimal"/>
      <w:lvlText w:val="%2."/>
      <w:lvlJc w:val="left"/>
      <w:pPr>
        <w:tabs>
          <w:tab w:val="num" w:pos="1979"/>
        </w:tabs>
        <w:ind w:left="1979" w:hanging="360"/>
      </w:pPr>
    </w:lvl>
    <w:lvl w:ilvl="2">
      <w:start w:val="1"/>
      <w:numFmt w:val="decimal"/>
      <w:lvlText w:val="%3."/>
      <w:lvlJc w:val="left"/>
      <w:pPr>
        <w:tabs>
          <w:tab w:val="num" w:pos="2699"/>
        </w:tabs>
        <w:ind w:left="2699" w:hanging="360"/>
      </w:pPr>
    </w:lvl>
    <w:lvl w:ilvl="3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>
      <w:start w:val="1"/>
      <w:numFmt w:val="decimal"/>
      <w:lvlText w:val="%5."/>
      <w:lvlJc w:val="left"/>
      <w:pPr>
        <w:tabs>
          <w:tab w:val="num" w:pos="4139"/>
        </w:tabs>
        <w:ind w:left="4139" w:hanging="360"/>
      </w:pPr>
    </w:lvl>
    <w:lvl w:ilvl="5">
      <w:start w:val="1"/>
      <w:numFmt w:val="decimal"/>
      <w:lvlText w:val="%6."/>
      <w:lvlJc w:val="left"/>
      <w:pPr>
        <w:tabs>
          <w:tab w:val="num" w:pos="4859"/>
        </w:tabs>
        <w:ind w:left="4859" w:hanging="360"/>
      </w:pPr>
    </w:lvl>
    <w:lvl w:ilvl="6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>
      <w:start w:val="1"/>
      <w:numFmt w:val="decimal"/>
      <w:lvlText w:val="%8."/>
      <w:lvlJc w:val="left"/>
      <w:pPr>
        <w:tabs>
          <w:tab w:val="num" w:pos="6299"/>
        </w:tabs>
        <w:ind w:left="6299" w:hanging="360"/>
      </w:pPr>
    </w:lvl>
    <w:lvl w:ilvl="8">
      <w:start w:val="1"/>
      <w:numFmt w:val="decimal"/>
      <w:lvlText w:val="%9."/>
      <w:lvlJc w:val="left"/>
      <w:pPr>
        <w:tabs>
          <w:tab w:val="num" w:pos="7019"/>
        </w:tabs>
        <w:ind w:left="7019" w:hanging="360"/>
      </w:pPr>
    </w:lvl>
  </w:abstractNum>
  <w:abstractNum w:abstractNumId="18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04B2ED4"/>
    <w:multiLevelType w:val="multilevel"/>
    <w:tmpl w:val="64383FC6"/>
    <w:lvl w:ilvl="0">
      <w:start w:val="1"/>
      <w:numFmt w:val="decimal"/>
      <w:lvlText w:val="%1."/>
      <w:lvlJc w:val="left"/>
      <w:pPr>
        <w:tabs>
          <w:tab w:val="num" w:pos="1967"/>
        </w:tabs>
        <w:ind w:left="1967" w:hanging="360"/>
      </w:pPr>
    </w:lvl>
    <w:lvl w:ilvl="1">
      <w:start w:val="1"/>
      <w:numFmt w:val="decimal"/>
      <w:lvlText w:val="%2."/>
      <w:lvlJc w:val="left"/>
      <w:pPr>
        <w:tabs>
          <w:tab w:val="num" w:pos="1979"/>
        </w:tabs>
        <w:ind w:left="1979" w:hanging="360"/>
      </w:pPr>
    </w:lvl>
    <w:lvl w:ilvl="2">
      <w:start w:val="1"/>
      <w:numFmt w:val="decimal"/>
      <w:lvlText w:val="%3."/>
      <w:lvlJc w:val="left"/>
      <w:pPr>
        <w:tabs>
          <w:tab w:val="num" w:pos="2699"/>
        </w:tabs>
        <w:ind w:left="2699" w:hanging="360"/>
      </w:pPr>
    </w:lvl>
    <w:lvl w:ilvl="3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>
      <w:start w:val="1"/>
      <w:numFmt w:val="decimal"/>
      <w:lvlText w:val="%5."/>
      <w:lvlJc w:val="left"/>
      <w:pPr>
        <w:tabs>
          <w:tab w:val="num" w:pos="4139"/>
        </w:tabs>
        <w:ind w:left="4139" w:hanging="360"/>
      </w:pPr>
    </w:lvl>
    <w:lvl w:ilvl="5">
      <w:start w:val="1"/>
      <w:numFmt w:val="decimal"/>
      <w:lvlText w:val="%6."/>
      <w:lvlJc w:val="left"/>
      <w:pPr>
        <w:tabs>
          <w:tab w:val="num" w:pos="4859"/>
        </w:tabs>
        <w:ind w:left="4859" w:hanging="360"/>
      </w:pPr>
    </w:lvl>
    <w:lvl w:ilvl="6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>
      <w:start w:val="1"/>
      <w:numFmt w:val="decimal"/>
      <w:lvlText w:val="%8."/>
      <w:lvlJc w:val="left"/>
      <w:pPr>
        <w:tabs>
          <w:tab w:val="num" w:pos="6299"/>
        </w:tabs>
        <w:ind w:left="6299" w:hanging="360"/>
      </w:pPr>
    </w:lvl>
    <w:lvl w:ilvl="8">
      <w:start w:val="1"/>
      <w:numFmt w:val="decimal"/>
      <w:lvlText w:val="%9."/>
      <w:lvlJc w:val="left"/>
      <w:pPr>
        <w:tabs>
          <w:tab w:val="num" w:pos="7019"/>
        </w:tabs>
        <w:ind w:left="7019" w:hanging="360"/>
      </w:pPr>
    </w:lvl>
  </w:abstractNum>
  <w:abstractNum w:abstractNumId="20" w15:restartNumberingAfterBreak="0">
    <w:nsid w:val="40D8632C"/>
    <w:multiLevelType w:val="multilevel"/>
    <w:tmpl w:val="B1BCF9A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lowerRoman"/>
      <w:pStyle w:val="Nadpis3"/>
      <w:lvlText w:val="%3."/>
      <w:lvlJc w:val="right"/>
      <w:pPr>
        <w:ind w:left="2160" w:hanging="18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412C080E"/>
    <w:multiLevelType w:val="multilevel"/>
    <w:tmpl w:val="71CE573C"/>
    <w:lvl w:ilvl="0">
      <w:start w:val="1"/>
      <w:numFmt w:val="lowerLetter"/>
      <w:lvlText w:val="%1."/>
      <w:lvlJc w:val="left"/>
      <w:pPr>
        <w:tabs>
          <w:tab w:val="num" w:pos="1967"/>
        </w:tabs>
        <w:ind w:left="1967" w:hanging="360"/>
      </w:pPr>
    </w:lvl>
    <w:lvl w:ilvl="1">
      <w:start w:val="1"/>
      <w:numFmt w:val="decimal"/>
      <w:lvlText w:val="%2."/>
      <w:lvlJc w:val="left"/>
      <w:pPr>
        <w:tabs>
          <w:tab w:val="num" w:pos="1979"/>
        </w:tabs>
        <w:ind w:left="1979" w:hanging="360"/>
      </w:pPr>
    </w:lvl>
    <w:lvl w:ilvl="2">
      <w:start w:val="1"/>
      <w:numFmt w:val="decimal"/>
      <w:lvlText w:val="%3."/>
      <w:lvlJc w:val="left"/>
      <w:pPr>
        <w:tabs>
          <w:tab w:val="num" w:pos="2699"/>
        </w:tabs>
        <w:ind w:left="2699" w:hanging="360"/>
      </w:pPr>
    </w:lvl>
    <w:lvl w:ilvl="3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>
      <w:start w:val="1"/>
      <w:numFmt w:val="decimal"/>
      <w:lvlText w:val="%5."/>
      <w:lvlJc w:val="left"/>
      <w:pPr>
        <w:tabs>
          <w:tab w:val="num" w:pos="4139"/>
        </w:tabs>
        <w:ind w:left="4139" w:hanging="360"/>
      </w:pPr>
    </w:lvl>
    <w:lvl w:ilvl="5">
      <w:start w:val="1"/>
      <w:numFmt w:val="decimal"/>
      <w:lvlText w:val="%6."/>
      <w:lvlJc w:val="left"/>
      <w:pPr>
        <w:tabs>
          <w:tab w:val="num" w:pos="4859"/>
        </w:tabs>
        <w:ind w:left="4859" w:hanging="360"/>
      </w:pPr>
    </w:lvl>
    <w:lvl w:ilvl="6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>
      <w:start w:val="1"/>
      <w:numFmt w:val="decimal"/>
      <w:lvlText w:val="%8."/>
      <w:lvlJc w:val="left"/>
      <w:pPr>
        <w:tabs>
          <w:tab w:val="num" w:pos="6299"/>
        </w:tabs>
        <w:ind w:left="6299" w:hanging="360"/>
      </w:pPr>
    </w:lvl>
    <w:lvl w:ilvl="8">
      <w:start w:val="1"/>
      <w:numFmt w:val="decimal"/>
      <w:lvlText w:val="%9."/>
      <w:lvlJc w:val="left"/>
      <w:pPr>
        <w:tabs>
          <w:tab w:val="num" w:pos="7019"/>
        </w:tabs>
        <w:ind w:left="7019" w:hanging="360"/>
      </w:pPr>
    </w:lvl>
  </w:abstractNum>
  <w:abstractNum w:abstractNumId="22" w15:restartNumberingAfterBreak="0">
    <w:nsid w:val="42242CE9"/>
    <w:multiLevelType w:val="multilevel"/>
    <w:tmpl w:val="57FCC62E"/>
    <w:lvl w:ilvl="0">
      <w:start w:val="1"/>
      <w:numFmt w:val="decimal"/>
      <w:lvlText w:val="%1."/>
      <w:lvlJc w:val="left"/>
      <w:pPr>
        <w:tabs>
          <w:tab w:val="num" w:pos="1967"/>
        </w:tabs>
        <w:ind w:left="1967" w:hanging="360"/>
      </w:pPr>
    </w:lvl>
    <w:lvl w:ilvl="1">
      <w:start w:val="1"/>
      <w:numFmt w:val="decimal"/>
      <w:lvlText w:val="%2."/>
      <w:lvlJc w:val="left"/>
      <w:pPr>
        <w:tabs>
          <w:tab w:val="num" w:pos="1979"/>
        </w:tabs>
        <w:ind w:left="1979" w:hanging="360"/>
      </w:pPr>
    </w:lvl>
    <w:lvl w:ilvl="2">
      <w:start w:val="1"/>
      <w:numFmt w:val="decimal"/>
      <w:lvlText w:val="%3."/>
      <w:lvlJc w:val="left"/>
      <w:pPr>
        <w:tabs>
          <w:tab w:val="num" w:pos="2699"/>
        </w:tabs>
        <w:ind w:left="2699" w:hanging="360"/>
      </w:pPr>
    </w:lvl>
    <w:lvl w:ilvl="3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>
      <w:start w:val="1"/>
      <w:numFmt w:val="decimal"/>
      <w:lvlText w:val="%5."/>
      <w:lvlJc w:val="left"/>
      <w:pPr>
        <w:tabs>
          <w:tab w:val="num" w:pos="4139"/>
        </w:tabs>
        <w:ind w:left="4139" w:hanging="360"/>
      </w:pPr>
    </w:lvl>
    <w:lvl w:ilvl="5">
      <w:start w:val="1"/>
      <w:numFmt w:val="decimal"/>
      <w:lvlText w:val="%6."/>
      <w:lvlJc w:val="left"/>
      <w:pPr>
        <w:tabs>
          <w:tab w:val="num" w:pos="4859"/>
        </w:tabs>
        <w:ind w:left="4859" w:hanging="360"/>
      </w:pPr>
    </w:lvl>
    <w:lvl w:ilvl="6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>
      <w:start w:val="1"/>
      <w:numFmt w:val="decimal"/>
      <w:lvlText w:val="%8."/>
      <w:lvlJc w:val="left"/>
      <w:pPr>
        <w:tabs>
          <w:tab w:val="num" w:pos="6299"/>
        </w:tabs>
        <w:ind w:left="6299" w:hanging="360"/>
      </w:pPr>
    </w:lvl>
    <w:lvl w:ilvl="8">
      <w:start w:val="1"/>
      <w:numFmt w:val="decimal"/>
      <w:lvlText w:val="%9."/>
      <w:lvlJc w:val="left"/>
      <w:pPr>
        <w:tabs>
          <w:tab w:val="num" w:pos="7019"/>
        </w:tabs>
        <w:ind w:left="7019" w:hanging="360"/>
      </w:pPr>
    </w:lvl>
  </w:abstractNum>
  <w:abstractNum w:abstractNumId="23" w15:restartNumberingAfterBreak="0">
    <w:nsid w:val="44291368"/>
    <w:multiLevelType w:val="hybridMultilevel"/>
    <w:tmpl w:val="C87CD85C"/>
    <w:lvl w:ilvl="0" w:tplc="09CAF79C">
      <w:start w:val="1"/>
      <w:numFmt w:val="bullet"/>
      <w:lvlText w:val="-"/>
      <w:lvlJc w:val="left"/>
      <w:pPr>
        <w:ind w:left="1068" w:hanging="360"/>
      </w:pPr>
      <w:rPr>
        <w:rFonts w:ascii="Cambria" w:eastAsia="Times New Roman" w:hAnsi="Cambri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973064E"/>
    <w:multiLevelType w:val="hybridMultilevel"/>
    <w:tmpl w:val="89422700"/>
    <w:lvl w:ilvl="0" w:tplc="B11863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500C179F"/>
    <w:multiLevelType w:val="multilevel"/>
    <w:tmpl w:val="DB366372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  <w:strike w:val="0"/>
        <w:color w:val="auto"/>
        <w:sz w:val="24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6" w15:restartNumberingAfterBreak="0">
    <w:nsid w:val="510F7F13"/>
    <w:multiLevelType w:val="multilevel"/>
    <w:tmpl w:val="877E6504"/>
    <w:lvl w:ilvl="0">
      <w:start w:val="1"/>
      <w:numFmt w:val="lowerLetter"/>
      <w:lvlText w:val="%1."/>
      <w:lvlJc w:val="left"/>
      <w:pPr>
        <w:ind w:left="1287" w:hanging="360"/>
      </w:p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3E95A88"/>
    <w:multiLevelType w:val="multilevel"/>
    <w:tmpl w:val="B9407218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517195D"/>
    <w:multiLevelType w:val="hybridMultilevel"/>
    <w:tmpl w:val="244CDA08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D833FFD"/>
    <w:multiLevelType w:val="multilevel"/>
    <w:tmpl w:val="0A84BB1C"/>
    <w:lvl w:ilvl="0">
      <w:start w:val="1"/>
      <w:numFmt w:val="lowerLetter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F1E3CB7"/>
    <w:multiLevelType w:val="multilevel"/>
    <w:tmpl w:val="FF028CAA"/>
    <w:lvl w:ilvl="0">
      <w:start w:val="1"/>
      <w:numFmt w:val="decimal"/>
      <w:lvlText w:val="%1."/>
      <w:lvlJc w:val="left"/>
      <w:pPr>
        <w:tabs>
          <w:tab w:val="num" w:pos="1967"/>
        </w:tabs>
        <w:ind w:left="1967" w:hanging="360"/>
      </w:pPr>
    </w:lvl>
    <w:lvl w:ilvl="1">
      <w:start w:val="1"/>
      <w:numFmt w:val="decimal"/>
      <w:lvlText w:val="%2."/>
      <w:lvlJc w:val="left"/>
      <w:pPr>
        <w:tabs>
          <w:tab w:val="num" w:pos="1979"/>
        </w:tabs>
        <w:ind w:left="1979" w:hanging="360"/>
      </w:pPr>
    </w:lvl>
    <w:lvl w:ilvl="2">
      <w:start w:val="1"/>
      <w:numFmt w:val="decimal"/>
      <w:lvlText w:val="%3."/>
      <w:lvlJc w:val="left"/>
      <w:pPr>
        <w:tabs>
          <w:tab w:val="num" w:pos="2699"/>
        </w:tabs>
        <w:ind w:left="2699" w:hanging="360"/>
      </w:pPr>
    </w:lvl>
    <w:lvl w:ilvl="3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>
      <w:start w:val="1"/>
      <w:numFmt w:val="decimal"/>
      <w:lvlText w:val="%5."/>
      <w:lvlJc w:val="left"/>
      <w:pPr>
        <w:tabs>
          <w:tab w:val="num" w:pos="4139"/>
        </w:tabs>
        <w:ind w:left="4139" w:hanging="360"/>
      </w:pPr>
    </w:lvl>
    <w:lvl w:ilvl="5">
      <w:start w:val="1"/>
      <w:numFmt w:val="decimal"/>
      <w:lvlText w:val="%6."/>
      <w:lvlJc w:val="left"/>
      <w:pPr>
        <w:tabs>
          <w:tab w:val="num" w:pos="4859"/>
        </w:tabs>
        <w:ind w:left="4859" w:hanging="360"/>
      </w:pPr>
    </w:lvl>
    <w:lvl w:ilvl="6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>
      <w:start w:val="1"/>
      <w:numFmt w:val="decimal"/>
      <w:lvlText w:val="%8."/>
      <w:lvlJc w:val="left"/>
      <w:pPr>
        <w:tabs>
          <w:tab w:val="num" w:pos="6299"/>
        </w:tabs>
        <w:ind w:left="6299" w:hanging="360"/>
      </w:pPr>
    </w:lvl>
    <w:lvl w:ilvl="8">
      <w:start w:val="1"/>
      <w:numFmt w:val="decimal"/>
      <w:lvlText w:val="%9."/>
      <w:lvlJc w:val="left"/>
      <w:pPr>
        <w:tabs>
          <w:tab w:val="num" w:pos="7019"/>
        </w:tabs>
        <w:ind w:left="7019" w:hanging="360"/>
      </w:pPr>
    </w:lvl>
  </w:abstractNum>
  <w:abstractNum w:abstractNumId="31" w15:restartNumberingAfterBreak="0">
    <w:nsid w:val="60E14FD8"/>
    <w:multiLevelType w:val="hybridMultilevel"/>
    <w:tmpl w:val="DC2C3D8A"/>
    <w:lvl w:ilvl="0" w:tplc="D4462C9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2354BC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634F06BC"/>
    <w:multiLevelType w:val="multilevel"/>
    <w:tmpl w:val="01FCA15A"/>
    <w:lvl w:ilvl="0">
      <w:start w:val="1"/>
      <w:numFmt w:val="lowerLetter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4DA5112"/>
    <w:multiLevelType w:val="multilevel"/>
    <w:tmpl w:val="DEBC7356"/>
    <w:lvl w:ilvl="0">
      <w:start w:val="1"/>
      <w:numFmt w:val="lowerLetter"/>
      <w:lvlText w:val="%1."/>
      <w:lvlJc w:val="left"/>
      <w:pPr>
        <w:ind w:left="930" w:hanging="570"/>
      </w:pPr>
      <w:rPr>
        <w:rFonts w:ascii="Arial" w:hAnsi="Arial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43BB8"/>
    <w:multiLevelType w:val="multilevel"/>
    <w:tmpl w:val="8B8E6F04"/>
    <w:lvl w:ilvl="0">
      <w:start w:val="1"/>
      <w:numFmt w:val="decimal"/>
      <w:lvlText w:val="%1."/>
      <w:lvlJc w:val="left"/>
      <w:pPr>
        <w:tabs>
          <w:tab w:val="num" w:pos="1967"/>
        </w:tabs>
        <w:ind w:left="1967" w:hanging="360"/>
      </w:pPr>
    </w:lvl>
    <w:lvl w:ilvl="1">
      <w:start w:val="1"/>
      <w:numFmt w:val="decimal"/>
      <w:lvlText w:val="%2."/>
      <w:lvlJc w:val="left"/>
      <w:pPr>
        <w:tabs>
          <w:tab w:val="num" w:pos="1979"/>
        </w:tabs>
        <w:ind w:left="1979" w:hanging="360"/>
      </w:pPr>
    </w:lvl>
    <w:lvl w:ilvl="2">
      <w:start w:val="1"/>
      <w:numFmt w:val="decimal"/>
      <w:lvlText w:val="%3."/>
      <w:lvlJc w:val="left"/>
      <w:pPr>
        <w:tabs>
          <w:tab w:val="num" w:pos="2699"/>
        </w:tabs>
        <w:ind w:left="2699" w:hanging="360"/>
      </w:pPr>
    </w:lvl>
    <w:lvl w:ilvl="3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>
      <w:start w:val="1"/>
      <w:numFmt w:val="decimal"/>
      <w:lvlText w:val="%5."/>
      <w:lvlJc w:val="left"/>
      <w:pPr>
        <w:tabs>
          <w:tab w:val="num" w:pos="4139"/>
        </w:tabs>
        <w:ind w:left="4139" w:hanging="360"/>
      </w:pPr>
    </w:lvl>
    <w:lvl w:ilvl="5">
      <w:start w:val="1"/>
      <w:numFmt w:val="decimal"/>
      <w:lvlText w:val="%6."/>
      <w:lvlJc w:val="left"/>
      <w:pPr>
        <w:tabs>
          <w:tab w:val="num" w:pos="4859"/>
        </w:tabs>
        <w:ind w:left="4859" w:hanging="360"/>
      </w:pPr>
    </w:lvl>
    <w:lvl w:ilvl="6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>
      <w:start w:val="1"/>
      <w:numFmt w:val="decimal"/>
      <w:lvlText w:val="%8."/>
      <w:lvlJc w:val="left"/>
      <w:pPr>
        <w:tabs>
          <w:tab w:val="num" w:pos="6299"/>
        </w:tabs>
        <w:ind w:left="6299" w:hanging="360"/>
      </w:pPr>
    </w:lvl>
    <w:lvl w:ilvl="8">
      <w:start w:val="1"/>
      <w:numFmt w:val="decimal"/>
      <w:lvlText w:val="%9."/>
      <w:lvlJc w:val="left"/>
      <w:pPr>
        <w:tabs>
          <w:tab w:val="num" w:pos="7019"/>
        </w:tabs>
        <w:ind w:left="7019" w:hanging="360"/>
      </w:pPr>
    </w:lvl>
  </w:abstractNum>
  <w:abstractNum w:abstractNumId="36" w15:restartNumberingAfterBreak="0">
    <w:nsid w:val="6DA803AD"/>
    <w:multiLevelType w:val="hybridMultilevel"/>
    <w:tmpl w:val="1346C6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46616A"/>
    <w:multiLevelType w:val="multilevel"/>
    <w:tmpl w:val="B6CC673C"/>
    <w:lvl w:ilvl="0">
      <w:start w:val="1"/>
      <w:numFmt w:val="lowerLetter"/>
      <w:lvlText w:val="%1."/>
      <w:lvlJc w:val="left"/>
      <w:pPr>
        <w:ind w:left="1287" w:hanging="360"/>
      </w:pPr>
    </w:lvl>
    <w:lvl w:ilvl="1">
      <w:start w:val="1"/>
      <w:numFmt w:val="lowerLetter"/>
      <w:lvlText w:val="%2)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9003644"/>
    <w:multiLevelType w:val="hybridMultilevel"/>
    <w:tmpl w:val="3CDA03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321489"/>
    <w:multiLevelType w:val="multilevel"/>
    <w:tmpl w:val="0F209FCE"/>
    <w:lvl w:ilvl="0">
      <w:start w:val="1"/>
      <w:numFmt w:val="decimal"/>
      <w:lvlText w:val="%1."/>
      <w:lvlJc w:val="left"/>
      <w:pPr>
        <w:tabs>
          <w:tab w:val="num" w:pos="1967"/>
        </w:tabs>
        <w:ind w:left="1967" w:hanging="360"/>
      </w:pPr>
    </w:lvl>
    <w:lvl w:ilvl="1">
      <w:start w:val="1"/>
      <w:numFmt w:val="decimal"/>
      <w:lvlText w:val="%2."/>
      <w:lvlJc w:val="left"/>
      <w:pPr>
        <w:tabs>
          <w:tab w:val="num" w:pos="1979"/>
        </w:tabs>
        <w:ind w:left="1979" w:hanging="360"/>
      </w:pPr>
    </w:lvl>
    <w:lvl w:ilvl="2">
      <w:start w:val="1"/>
      <w:numFmt w:val="decimal"/>
      <w:lvlText w:val="%3."/>
      <w:lvlJc w:val="left"/>
      <w:pPr>
        <w:tabs>
          <w:tab w:val="num" w:pos="2699"/>
        </w:tabs>
        <w:ind w:left="2699" w:hanging="360"/>
      </w:pPr>
    </w:lvl>
    <w:lvl w:ilvl="3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>
      <w:start w:val="1"/>
      <w:numFmt w:val="decimal"/>
      <w:lvlText w:val="%5."/>
      <w:lvlJc w:val="left"/>
      <w:pPr>
        <w:tabs>
          <w:tab w:val="num" w:pos="4139"/>
        </w:tabs>
        <w:ind w:left="4139" w:hanging="360"/>
      </w:pPr>
    </w:lvl>
    <w:lvl w:ilvl="5">
      <w:start w:val="1"/>
      <w:numFmt w:val="decimal"/>
      <w:lvlText w:val="%6."/>
      <w:lvlJc w:val="left"/>
      <w:pPr>
        <w:tabs>
          <w:tab w:val="num" w:pos="4859"/>
        </w:tabs>
        <w:ind w:left="4859" w:hanging="360"/>
      </w:pPr>
    </w:lvl>
    <w:lvl w:ilvl="6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>
      <w:start w:val="1"/>
      <w:numFmt w:val="decimal"/>
      <w:lvlText w:val="%8."/>
      <w:lvlJc w:val="left"/>
      <w:pPr>
        <w:tabs>
          <w:tab w:val="num" w:pos="6299"/>
        </w:tabs>
        <w:ind w:left="6299" w:hanging="360"/>
      </w:pPr>
    </w:lvl>
    <w:lvl w:ilvl="8">
      <w:start w:val="1"/>
      <w:numFmt w:val="decimal"/>
      <w:lvlText w:val="%9."/>
      <w:lvlJc w:val="left"/>
      <w:pPr>
        <w:tabs>
          <w:tab w:val="num" w:pos="7019"/>
        </w:tabs>
        <w:ind w:left="7019" w:hanging="360"/>
      </w:pPr>
    </w:lvl>
  </w:abstractNum>
  <w:abstractNum w:abstractNumId="40" w15:restartNumberingAfterBreak="0">
    <w:nsid w:val="7C7B47DB"/>
    <w:multiLevelType w:val="hybridMultilevel"/>
    <w:tmpl w:val="310CFAE0"/>
    <w:lvl w:ilvl="0" w:tplc="2348D678">
      <w:start w:val="1"/>
      <w:numFmt w:val="lowerLetter"/>
      <w:lvlText w:val="%1)"/>
      <w:lvlJc w:val="left"/>
      <w:pPr>
        <w:ind w:left="720" w:hanging="360"/>
      </w:pPr>
      <w:rPr>
        <w:rFonts w:ascii="Cambria" w:hAnsi="Cambri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D17544"/>
    <w:multiLevelType w:val="multilevel"/>
    <w:tmpl w:val="06649BBE"/>
    <w:lvl w:ilvl="0">
      <w:start w:val="1"/>
      <w:numFmt w:val="decimal"/>
      <w:lvlText w:val="%1."/>
      <w:lvlJc w:val="left"/>
      <w:pPr>
        <w:tabs>
          <w:tab w:val="num" w:pos="1967"/>
        </w:tabs>
        <w:ind w:left="1967" w:hanging="360"/>
      </w:pPr>
    </w:lvl>
    <w:lvl w:ilvl="1">
      <w:start w:val="1"/>
      <w:numFmt w:val="decimal"/>
      <w:lvlText w:val="%2."/>
      <w:lvlJc w:val="left"/>
      <w:pPr>
        <w:tabs>
          <w:tab w:val="num" w:pos="1979"/>
        </w:tabs>
        <w:ind w:left="1979" w:hanging="360"/>
      </w:pPr>
    </w:lvl>
    <w:lvl w:ilvl="2">
      <w:start w:val="1"/>
      <w:numFmt w:val="decimal"/>
      <w:lvlText w:val="%3."/>
      <w:lvlJc w:val="left"/>
      <w:pPr>
        <w:tabs>
          <w:tab w:val="num" w:pos="2699"/>
        </w:tabs>
        <w:ind w:left="2699" w:hanging="360"/>
      </w:pPr>
    </w:lvl>
    <w:lvl w:ilvl="3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>
      <w:start w:val="1"/>
      <w:numFmt w:val="decimal"/>
      <w:lvlText w:val="%5."/>
      <w:lvlJc w:val="left"/>
      <w:pPr>
        <w:tabs>
          <w:tab w:val="num" w:pos="4139"/>
        </w:tabs>
        <w:ind w:left="4139" w:hanging="360"/>
      </w:pPr>
    </w:lvl>
    <w:lvl w:ilvl="5">
      <w:start w:val="1"/>
      <w:numFmt w:val="decimal"/>
      <w:lvlText w:val="%6."/>
      <w:lvlJc w:val="left"/>
      <w:pPr>
        <w:tabs>
          <w:tab w:val="num" w:pos="4859"/>
        </w:tabs>
        <w:ind w:left="4859" w:hanging="360"/>
      </w:pPr>
    </w:lvl>
    <w:lvl w:ilvl="6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>
      <w:start w:val="1"/>
      <w:numFmt w:val="decimal"/>
      <w:lvlText w:val="%8."/>
      <w:lvlJc w:val="left"/>
      <w:pPr>
        <w:tabs>
          <w:tab w:val="num" w:pos="6299"/>
        </w:tabs>
        <w:ind w:left="6299" w:hanging="360"/>
      </w:pPr>
    </w:lvl>
    <w:lvl w:ilvl="8">
      <w:start w:val="1"/>
      <w:numFmt w:val="decimal"/>
      <w:lvlText w:val="%9."/>
      <w:lvlJc w:val="left"/>
      <w:pPr>
        <w:tabs>
          <w:tab w:val="num" w:pos="7019"/>
        </w:tabs>
        <w:ind w:left="7019" w:hanging="360"/>
      </w:pPr>
    </w:lvl>
  </w:abstractNum>
  <w:num w:numId="1" w16cid:durableId="2013297336">
    <w:abstractNumId w:val="20"/>
  </w:num>
  <w:num w:numId="2" w16cid:durableId="262611491">
    <w:abstractNumId w:val="13"/>
  </w:num>
  <w:num w:numId="3" w16cid:durableId="403533893">
    <w:abstractNumId w:val="12"/>
  </w:num>
  <w:num w:numId="4" w16cid:durableId="178084396">
    <w:abstractNumId w:val="39"/>
  </w:num>
  <w:num w:numId="5" w16cid:durableId="204876679">
    <w:abstractNumId w:val="2"/>
  </w:num>
  <w:num w:numId="6" w16cid:durableId="767433977">
    <w:abstractNumId w:val="27"/>
  </w:num>
  <w:num w:numId="7" w16cid:durableId="1333336630">
    <w:abstractNumId w:val="19"/>
  </w:num>
  <w:num w:numId="8" w16cid:durableId="1712149278">
    <w:abstractNumId w:val="41"/>
  </w:num>
  <w:num w:numId="9" w16cid:durableId="1445684691">
    <w:abstractNumId w:val="16"/>
  </w:num>
  <w:num w:numId="10" w16cid:durableId="475336393">
    <w:abstractNumId w:val="34"/>
  </w:num>
  <w:num w:numId="11" w16cid:durableId="1385055640">
    <w:abstractNumId w:val="11"/>
  </w:num>
  <w:num w:numId="12" w16cid:durableId="458033352">
    <w:abstractNumId w:val="30"/>
  </w:num>
  <w:num w:numId="13" w16cid:durableId="12877794">
    <w:abstractNumId w:val="35"/>
  </w:num>
  <w:num w:numId="14" w16cid:durableId="731931375">
    <w:abstractNumId w:val="22"/>
  </w:num>
  <w:num w:numId="15" w16cid:durableId="1960604702">
    <w:abstractNumId w:val="17"/>
  </w:num>
  <w:num w:numId="16" w16cid:durableId="1032533082">
    <w:abstractNumId w:val="21"/>
  </w:num>
  <w:num w:numId="17" w16cid:durableId="1221985859">
    <w:abstractNumId w:val="5"/>
  </w:num>
  <w:num w:numId="18" w16cid:durableId="1131438572">
    <w:abstractNumId w:val="37"/>
  </w:num>
  <w:num w:numId="19" w16cid:durableId="1449739614">
    <w:abstractNumId w:val="33"/>
  </w:num>
  <w:num w:numId="20" w16cid:durableId="2145077735">
    <w:abstractNumId w:val="26"/>
  </w:num>
  <w:num w:numId="21" w16cid:durableId="32771821">
    <w:abstractNumId w:val="29"/>
  </w:num>
  <w:num w:numId="22" w16cid:durableId="250625671">
    <w:abstractNumId w:val="14"/>
  </w:num>
  <w:num w:numId="23" w16cid:durableId="1766608929">
    <w:abstractNumId w:val="0"/>
  </w:num>
  <w:num w:numId="24" w16cid:durableId="1225020102">
    <w:abstractNumId w:val="25"/>
  </w:num>
  <w:num w:numId="25" w16cid:durableId="716203751">
    <w:abstractNumId w:val="1"/>
  </w:num>
  <w:num w:numId="26" w16cid:durableId="1202135742">
    <w:abstractNumId w:val="15"/>
  </w:num>
  <w:num w:numId="27" w16cid:durableId="2145583576">
    <w:abstractNumId w:val="18"/>
  </w:num>
  <w:num w:numId="28" w16cid:durableId="2037612376">
    <w:abstractNumId w:val="6"/>
  </w:num>
  <w:num w:numId="29" w16cid:durableId="604271924">
    <w:abstractNumId w:val="8"/>
  </w:num>
  <w:num w:numId="30" w16cid:durableId="1036808673">
    <w:abstractNumId w:val="31"/>
  </w:num>
  <w:num w:numId="31" w16cid:durableId="1084381875">
    <w:abstractNumId w:val="7"/>
  </w:num>
  <w:num w:numId="32" w16cid:durableId="860240541">
    <w:abstractNumId w:val="10"/>
  </w:num>
  <w:num w:numId="33" w16cid:durableId="1655060445">
    <w:abstractNumId w:val="3"/>
  </w:num>
  <w:num w:numId="34" w16cid:durableId="1294217540">
    <w:abstractNumId w:val="28"/>
  </w:num>
  <w:num w:numId="35" w16cid:durableId="1850944738">
    <w:abstractNumId w:val="36"/>
  </w:num>
  <w:num w:numId="36" w16cid:durableId="1525902201">
    <w:abstractNumId w:val="23"/>
  </w:num>
  <w:num w:numId="37" w16cid:durableId="302658367">
    <w:abstractNumId w:val="32"/>
  </w:num>
  <w:num w:numId="38" w16cid:durableId="1128280860">
    <w:abstractNumId w:val="24"/>
  </w:num>
  <w:num w:numId="39" w16cid:durableId="1231699609">
    <w:abstractNumId w:val="38"/>
  </w:num>
  <w:num w:numId="40" w16cid:durableId="104928893">
    <w:abstractNumId w:val="40"/>
  </w:num>
  <w:num w:numId="41" w16cid:durableId="2077580958">
    <w:abstractNumId w:val="4"/>
  </w:num>
  <w:num w:numId="42" w16cid:durableId="19433405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1" w:cryptProviderType="rsaAES" w:cryptAlgorithmClass="hash" w:cryptAlgorithmType="typeAny" w:cryptAlgorithmSid="14" w:cryptSpinCount="100000" w:hash="VR3ycO4a7DP7SabHtXVYFsEsaXf7od/cUNq6Ayjes/6yo+HvksYyS+Q8OXMTDFRCNb2jNghox0qtnjAYh5MsLw==" w:salt="cip/93pMubzL9UCjOK9Gl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33D5"/>
    <w:rsid w:val="000070FD"/>
    <w:rsid w:val="000101B1"/>
    <w:rsid w:val="00022F6F"/>
    <w:rsid w:val="00046F66"/>
    <w:rsid w:val="00064D4A"/>
    <w:rsid w:val="00097E25"/>
    <w:rsid w:val="000A7A3E"/>
    <w:rsid w:val="000A7E7A"/>
    <w:rsid w:val="000B1244"/>
    <w:rsid w:val="000C6FF8"/>
    <w:rsid w:val="000D4FB1"/>
    <w:rsid w:val="000F144E"/>
    <w:rsid w:val="00105531"/>
    <w:rsid w:val="0011015A"/>
    <w:rsid w:val="00190FA4"/>
    <w:rsid w:val="001971CA"/>
    <w:rsid w:val="001A6172"/>
    <w:rsid w:val="001B0525"/>
    <w:rsid w:val="001C0632"/>
    <w:rsid w:val="001C45F1"/>
    <w:rsid w:val="001E175E"/>
    <w:rsid w:val="001E20DF"/>
    <w:rsid w:val="001F42EB"/>
    <w:rsid w:val="00226D30"/>
    <w:rsid w:val="002413E5"/>
    <w:rsid w:val="00270B2E"/>
    <w:rsid w:val="002845C1"/>
    <w:rsid w:val="00284B69"/>
    <w:rsid w:val="00285377"/>
    <w:rsid w:val="0029018D"/>
    <w:rsid w:val="002956B8"/>
    <w:rsid w:val="002C0523"/>
    <w:rsid w:val="002C088C"/>
    <w:rsid w:val="002C6F37"/>
    <w:rsid w:val="002D199F"/>
    <w:rsid w:val="002F24E3"/>
    <w:rsid w:val="0031008A"/>
    <w:rsid w:val="00317912"/>
    <w:rsid w:val="003432C3"/>
    <w:rsid w:val="00375E8B"/>
    <w:rsid w:val="003B178B"/>
    <w:rsid w:val="003B311F"/>
    <w:rsid w:val="003B6442"/>
    <w:rsid w:val="003F2769"/>
    <w:rsid w:val="003F3807"/>
    <w:rsid w:val="003F4759"/>
    <w:rsid w:val="00410F2C"/>
    <w:rsid w:val="0041473A"/>
    <w:rsid w:val="00437A98"/>
    <w:rsid w:val="004658A3"/>
    <w:rsid w:val="00473833"/>
    <w:rsid w:val="00481AF8"/>
    <w:rsid w:val="00485B19"/>
    <w:rsid w:val="00485E0A"/>
    <w:rsid w:val="004E0438"/>
    <w:rsid w:val="004E0AFA"/>
    <w:rsid w:val="004F1498"/>
    <w:rsid w:val="00500F51"/>
    <w:rsid w:val="00511656"/>
    <w:rsid w:val="00521FDC"/>
    <w:rsid w:val="00524AB7"/>
    <w:rsid w:val="00537723"/>
    <w:rsid w:val="00565C0E"/>
    <w:rsid w:val="00592272"/>
    <w:rsid w:val="00596ED4"/>
    <w:rsid w:val="005B40FC"/>
    <w:rsid w:val="005B5B75"/>
    <w:rsid w:val="005E5A40"/>
    <w:rsid w:val="005E5A67"/>
    <w:rsid w:val="00602701"/>
    <w:rsid w:val="00605930"/>
    <w:rsid w:val="006060DD"/>
    <w:rsid w:val="00606F92"/>
    <w:rsid w:val="006135EB"/>
    <w:rsid w:val="006155D3"/>
    <w:rsid w:val="0064505C"/>
    <w:rsid w:val="006630FE"/>
    <w:rsid w:val="0067318A"/>
    <w:rsid w:val="00675B75"/>
    <w:rsid w:val="00682531"/>
    <w:rsid w:val="00682C7F"/>
    <w:rsid w:val="00695CAD"/>
    <w:rsid w:val="006D5E42"/>
    <w:rsid w:val="006E1B53"/>
    <w:rsid w:val="006F1551"/>
    <w:rsid w:val="006F603B"/>
    <w:rsid w:val="00701B33"/>
    <w:rsid w:val="007063AE"/>
    <w:rsid w:val="00706838"/>
    <w:rsid w:val="0073010F"/>
    <w:rsid w:val="00741EC5"/>
    <w:rsid w:val="00754A44"/>
    <w:rsid w:val="00775950"/>
    <w:rsid w:val="00791638"/>
    <w:rsid w:val="007A638D"/>
    <w:rsid w:val="007C58A6"/>
    <w:rsid w:val="007D28E5"/>
    <w:rsid w:val="007E3094"/>
    <w:rsid w:val="007E77C5"/>
    <w:rsid w:val="0082583E"/>
    <w:rsid w:val="0083781E"/>
    <w:rsid w:val="0085108E"/>
    <w:rsid w:val="008607EA"/>
    <w:rsid w:val="008A359B"/>
    <w:rsid w:val="008A419D"/>
    <w:rsid w:val="008A65F2"/>
    <w:rsid w:val="008D1F07"/>
    <w:rsid w:val="008E6ED6"/>
    <w:rsid w:val="008F2BD2"/>
    <w:rsid w:val="008F33A3"/>
    <w:rsid w:val="008F7672"/>
    <w:rsid w:val="00923938"/>
    <w:rsid w:val="00926692"/>
    <w:rsid w:val="00927CC9"/>
    <w:rsid w:val="00935E25"/>
    <w:rsid w:val="009418BD"/>
    <w:rsid w:val="00944ADD"/>
    <w:rsid w:val="009463E9"/>
    <w:rsid w:val="00953CB3"/>
    <w:rsid w:val="00955061"/>
    <w:rsid w:val="00955DC2"/>
    <w:rsid w:val="00962C2D"/>
    <w:rsid w:val="009703EF"/>
    <w:rsid w:val="0099323C"/>
    <w:rsid w:val="009974B2"/>
    <w:rsid w:val="009A4FE2"/>
    <w:rsid w:val="009A64DB"/>
    <w:rsid w:val="009A7453"/>
    <w:rsid w:val="009C511A"/>
    <w:rsid w:val="009C5775"/>
    <w:rsid w:val="009F64D2"/>
    <w:rsid w:val="00A05F52"/>
    <w:rsid w:val="00A138B6"/>
    <w:rsid w:val="00A379D2"/>
    <w:rsid w:val="00A4172D"/>
    <w:rsid w:val="00A5256D"/>
    <w:rsid w:val="00A530D2"/>
    <w:rsid w:val="00A805D7"/>
    <w:rsid w:val="00A8330A"/>
    <w:rsid w:val="00AC0435"/>
    <w:rsid w:val="00AD6F8F"/>
    <w:rsid w:val="00AF552F"/>
    <w:rsid w:val="00AF765A"/>
    <w:rsid w:val="00B13819"/>
    <w:rsid w:val="00B2353A"/>
    <w:rsid w:val="00B2612A"/>
    <w:rsid w:val="00B41660"/>
    <w:rsid w:val="00B520C8"/>
    <w:rsid w:val="00B5281E"/>
    <w:rsid w:val="00B533D5"/>
    <w:rsid w:val="00B85C67"/>
    <w:rsid w:val="00BA1018"/>
    <w:rsid w:val="00BB7D42"/>
    <w:rsid w:val="00BC07B7"/>
    <w:rsid w:val="00BD0B34"/>
    <w:rsid w:val="00BF4F90"/>
    <w:rsid w:val="00BF67E9"/>
    <w:rsid w:val="00C050E9"/>
    <w:rsid w:val="00C16A1D"/>
    <w:rsid w:val="00C17FF3"/>
    <w:rsid w:val="00C334B0"/>
    <w:rsid w:val="00C45709"/>
    <w:rsid w:val="00C67146"/>
    <w:rsid w:val="00C813FC"/>
    <w:rsid w:val="00CA3D8B"/>
    <w:rsid w:val="00CE4415"/>
    <w:rsid w:val="00D006B1"/>
    <w:rsid w:val="00D17032"/>
    <w:rsid w:val="00D327BF"/>
    <w:rsid w:val="00D51FB0"/>
    <w:rsid w:val="00D562C0"/>
    <w:rsid w:val="00D86F29"/>
    <w:rsid w:val="00DC5D59"/>
    <w:rsid w:val="00DF0E1C"/>
    <w:rsid w:val="00E00176"/>
    <w:rsid w:val="00E1494E"/>
    <w:rsid w:val="00E167EB"/>
    <w:rsid w:val="00E333BE"/>
    <w:rsid w:val="00E75DE6"/>
    <w:rsid w:val="00E91323"/>
    <w:rsid w:val="00E9153D"/>
    <w:rsid w:val="00EA3596"/>
    <w:rsid w:val="00EB4F6B"/>
    <w:rsid w:val="00EB560C"/>
    <w:rsid w:val="00ED24A2"/>
    <w:rsid w:val="00ED6556"/>
    <w:rsid w:val="00EE7200"/>
    <w:rsid w:val="00EF6B60"/>
    <w:rsid w:val="00F229D7"/>
    <w:rsid w:val="00F33C23"/>
    <w:rsid w:val="00F362DE"/>
    <w:rsid w:val="00F40B80"/>
    <w:rsid w:val="00F476CB"/>
    <w:rsid w:val="00F6181D"/>
    <w:rsid w:val="00F72BE8"/>
    <w:rsid w:val="00F9594F"/>
    <w:rsid w:val="00FA4D5E"/>
    <w:rsid w:val="00FB3DC4"/>
    <w:rsid w:val="00FC655A"/>
    <w:rsid w:val="00FC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A29EEC5"/>
  <w15:docId w15:val="{720E43D7-3211-4BF5-8ACF-4ADB8393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18BD"/>
    <w:pPr>
      <w:suppressAutoHyphens/>
      <w:spacing w:line="240" w:lineRule="auto"/>
    </w:pPr>
    <w:rPr>
      <w:rFonts w:ascii="Arial" w:eastAsia="Times New Roman" w:hAnsi="Arial" w:cs="Times New Roman"/>
      <w:sz w:val="22"/>
      <w:szCs w:val="24"/>
      <w:lang w:eastAsia="ar-SA"/>
    </w:rPr>
  </w:style>
  <w:style w:type="paragraph" w:styleId="Nadpis1">
    <w:name w:val="heading 1"/>
    <w:basedOn w:val="Normln"/>
    <w:link w:val="Nadpis1Char"/>
    <w:qFormat/>
    <w:rsid w:val="00090D6F"/>
    <w:pPr>
      <w:keepNext/>
      <w:jc w:val="center"/>
      <w:outlineLvl w:val="0"/>
    </w:pPr>
    <w:rPr>
      <w:b/>
      <w:i/>
      <w:sz w:val="48"/>
      <w:szCs w:val="20"/>
    </w:rPr>
  </w:style>
  <w:style w:type="paragraph" w:styleId="Nadpis2">
    <w:name w:val="heading 2"/>
    <w:basedOn w:val="Nadpis"/>
    <w:rsid w:val="00022F6F"/>
    <w:pPr>
      <w:outlineLvl w:val="1"/>
    </w:pPr>
  </w:style>
  <w:style w:type="paragraph" w:styleId="Nadpis3">
    <w:name w:val="heading 3"/>
    <w:basedOn w:val="Normln"/>
    <w:link w:val="Nadpis3Char"/>
    <w:qFormat/>
    <w:rsid w:val="00090D6F"/>
    <w:pPr>
      <w:keepNext/>
      <w:numPr>
        <w:ilvl w:val="2"/>
        <w:numId w:val="1"/>
      </w:numPr>
      <w:ind w:left="360" w:firstLine="0"/>
      <w:jc w:val="center"/>
      <w:outlineLvl w:val="2"/>
    </w:pPr>
    <w:rPr>
      <w:b/>
      <w:i/>
      <w:sz w:val="28"/>
    </w:rPr>
  </w:style>
  <w:style w:type="paragraph" w:styleId="Nadpis4">
    <w:name w:val="heading 4"/>
    <w:basedOn w:val="Normln"/>
    <w:link w:val="Nadpis4Char"/>
    <w:qFormat/>
    <w:rsid w:val="00090D6F"/>
    <w:pPr>
      <w:keepNext/>
      <w:ind w:left="540"/>
      <w:jc w:val="center"/>
      <w:outlineLvl w:val="3"/>
    </w:pPr>
    <w:rPr>
      <w:rFonts w:cs="Arial"/>
      <w:b/>
      <w:i/>
      <w:sz w:val="28"/>
    </w:rPr>
  </w:style>
  <w:style w:type="paragraph" w:styleId="Nadpis6">
    <w:name w:val="heading 6"/>
    <w:basedOn w:val="Normln"/>
    <w:link w:val="Nadpis6Char"/>
    <w:qFormat/>
    <w:rsid w:val="00090D6F"/>
    <w:pPr>
      <w:keepNext/>
      <w:ind w:firstLine="708"/>
      <w:jc w:val="center"/>
      <w:outlineLvl w:val="5"/>
    </w:pPr>
    <w:rPr>
      <w:b/>
      <w:bCs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090D6F"/>
    <w:rPr>
      <w:rFonts w:ascii="Arial" w:eastAsia="Times New Roman" w:hAnsi="Arial" w:cs="Times New Roman"/>
      <w:b/>
      <w:i/>
      <w:sz w:val="4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qFormat/>
    <w:rsid w:val="00090D6F"/>
    <w:rPr>
      <w:rFonts w:ascii="Arial" w:eastAsia="Times New Roman" w:hAnsi="Arial" w:cs="Times New Roman"/>
      <w:b/>
      <w:i/>
      <w:sz w:val="28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qFormat/>
    <w:rsid w:val="00090D6F"/>
    <w:rPr>
      <w:rFonts w:ascii="Arial" w:eastAsia="Times New Roman" w:hAnsi="Arial" w:cs="Arial"/>
      <w:b/>
      <w:i/>
      <w:sz w:val="28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qFormat/>
    <w:rsid w:val="00090D6F"/>
    <w:rPr>
      <w:rFonts w:ascii="Arial" w:eastAsia="Times New Roman" w:hAnsi="Arial" w:cs="Times New Roman"/>
      <w:b/>
      <w:bCs/>
      <w:sz w:val="28"/>
      <w:szCs w:val="20"/>
      <w:lang w:eastAsia="ar-SA"/>
    </w:rPr>
  </w:style>
  <w:style w:type="character" w:styleId="slostrnky">
    <w:name w:val="page number"/>
    <w:basedOn w:val="Standardnpsmoodstavce"/>
    <w:qFormat/>
    <w:rsid w:val="00090D6F"/>
  </w:style>
  <w:style w:type="character" w:customStyle="1" w:styleId="ZkladntextChar">
    <w:name w:val="Základní text Char"/>
    <w:basedOn w:val="Standardnpsmoodstavce"/>
    <w:link w:val="Tlotextu"/>
    <w:qFormat/>
    <w:rsid w:val="00090D6F"/>
    <w:rPr>
      <w:rFonts w:ascii="Arial" w:eastAsia="Times New Roman" w:hAnsi="Arial" w:cs="Times New Roman"/>
      <w:i/>
      <w:color w:val="008080"/>
      <w:sz w:val="24"/>
      <w:szCs w:val="20"/>
      <w:lang w:eastAsia="ar-SA"/>
    </w:rPr>
  </w:style>
  <w:style w:type="character" w:customStyle="1" w:styleId="ZkladntextodsazenChar">
    <w:name w:val="Základní text odsazený Char"/>
    <w:basedOn w:val="Standardnpsmoodstavce"/>
    <w:link w:val="Odsazentlatextu"/>
    <w:qFormat/>
    <w:rsid w:val="00090D6F"/>
    <w:rPr>
      <w:rFonts w:ascii="Arial" w:eastAsia="Times New Roman" w:hAnsi="Arial" w:cs="Times New Roman"/>
      <w:i/>
      <w:sz w:val="24"/>
      <w:szCs w:val="20"/>
      <w:lang w:eastAsia="ar-SA"/>
    </w:rPr>
  </w:style>
  <w:style w:type="character" w:customStyle="1" w:styleId="ZpatChar">
    <w:name w:val="Zápatí Char"/>
    <w:basedOn w:val="Standardnpsmoodstavce"/>
    <w:link w:val="Zpat"/>
    <w:qFormat/>
    <w:rsid w:val="00090D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2E1749"/>
    <w:rPr>
      <w:b/>
      <w:bCs/>
    </w:rPr>
  </w:style>
  <w:style w:type="character" w:customStyle="1" w:styleId="Internetovodkaz">
    <w:name w:val="Internetový odkaz"/>
    <w:basedOn w:val="Standardnpsmoodstavce"/>
    <w:uiPriority w:val="99"/>
    <w:unhideWhenUsed/>
    <w:rsid w:val="002E1749"/>
    <w:rPr>
      <w:color w:val="0000FF" w:themeColor="hyperlink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2E174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ListLabel1">
    <w:name w:val="ListLabel 1"/>
    <w:qFormat/>
    <w:rsid w:val="00022F6F"/>
    <w:rPr>
      <w:rFonts w:ascii="Arial" w:hAnsi="Arial"/>
      <w:color w:val="00000A"/>
      <w:sz w:val="22"/>
    </w:rPr>
  </w:style>
  <w:style w:type="character" w:customStyle="1" w:styleId="ListLabel2">
    <w:name w:val="ListLabel 2"/>
    <w:qFormat/>
    <w:rsid w:val="00022F6F"/>
    <w:rPr>
      <w:rFonts w:cs="Courier New"/>
    </w:rPr>
  </w:style>
  <w:style w:type="paragraph" w:customStyle="1" w:styleId="Nadpis">
    <w:name w:val="Nadpis"/>
    <w:basedOn w:val="Normln"/>
    <w:next w:val="Tlotextu"/>
    <w:qFormat/>
    <w:rsid w:val="00022F6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rsid w:val="00090D6F"/>
    <w:pPr>
      <w:tabs>
        <w:tab w:val="left" w:pos="851"/>
      </w:tabs>
      <w:jc w:val="both"/>
    </w:pPr>
    <w:rPr>
      <w:i/>
      <w:color w:val="008080"/>
      <w:szCs w:val="20"/>
    </w:rPr>
  </w:style>
  <w:style w:type="paragraph" w:styleId="Seznam">
    <w:name w:val="List"/>
    <w:basedOn w:val="Tlotextu"/>
    <w:rsid w:val="00022F6F"/>
    <w:rPr>
      <w:rFonts w:cs="Mangal"/>
    </w:rPr>
  </w:style>
  <w:style w:type="paragraph" w:customStyle="1" w:styleId="Popisek">
    <w:name w:val="Popisek"/>
    <w:basedOn w:val="Normln"/>
    <w:rsid w:val="00022F6F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qFormat/>
    <w:rsid w:val="00022F6F"/>
    <w:pPr>
      <w:suppressLineNumbers/>
    </w:pPr>
    <w:rPr>
      <w:rFonts w:cs="Mangal"/>
    </w:rPr>
  </w:style>
  <w:style w:type="paragraph" w:customStyle="1" w:styleId="Zkladntext31">
    <w:name w:val="Základní text 31"/>
    <w:basedOn w:val="Normln"/>
    <w:qFormat/>
    <w:rsid w:val="00090D6F"/>
    <w:pPr>
      <w:jc w:val="both"/>
    </w:pPr>
    <w:rPr>
      <w:i/>
      <w:szCs w:val="20"/>
    </w:rPr>
  </w:style>
  <w:style w:type="paragraph" w:customStyle="1" w:styleId="Odsazentlatextu">
    <w:name w:val="Odsazení těla textu"/>
    <w:basedOn w:val="Normln"/>
    <w:link w:val="ZkladntextodsazenChar"/>
    <w:rsid w:val="00090D6F"/>
    <w:pPr>
      <w:tabs>
        <w:tab w:val="left" w:pos="1191"/>
        <w:tab w:val="left" w:pos="3259"/>
      </w:tabs>
      <w:ind w:left="283"/>
      <w:jc w:val="both"/>
    </w:pPr>
    <w:rPr>
      <w:i/>
      <w:szCs w:val="20"/>
    </w:rPr>
  </w:style>
  <w:style w:type="paragraph" w:customStyle="1" w:styleId="Zkladntextodsazen21">
    <w:name w:val="Základní text odsazený 21"/>
    <w:basedOn w:val="Normln"/>
    <w:qFormat/>
    <w:rsid w:val="00090D6F"/>
    <w:pPr>
      <w:ind w:firstLine="708"/>
      <w:jc w:val="both"/>
    </w:pPr>
    <w:rPr>
      <w:i/>
      <w:iCs/>
      <w:szCs w:val="20"/>
    </w:rPr>
  </w:style>
  <w:style w:type="paragraph" w:customStyle="1" w:styleId="Zkladntextodsazen31">
    <w:name w:val="Základní text odsazený 31"/>
    <w:basedOn w:val="Normln"/>
    <w:qFormat/>
    <w:rsid w:val="00090D6F"/>
    <w:pPr>
      <w:ind w:firstLine="1080"/>
      <w:jc w:val="both"/>
    </w:pPr>
  </w:style>
  <w:style w:type="paragraph" w:styleId="Zpat">
    <w:name w:val="footer"/>
    <w:basedOn w:val="Normln"/>
    <w:link w:val="ZpatChar"/>
    <w:rsid w:val="00090D6F"/>
    <w:pPr>
      <w:tabs>
        <w:tab w:val="center" w:pos="4536"/>
        <w:tab w:val="right" w:pos="9072"/>
      </w:tabs>
    </w:pPr>
  </w:style>
  <w:style w:type="paragraph" w:customStyle="1" w:styleId="Textvbloku1">
    <w:name w:val="Text v bloku1"/>
    <w:basedOn w:val="Normln"/>
    <w:qFormat/>
    <w:rsid w:val="00090D6F"/>
    <w:pPr>
      <w:widowControl w:val="0"/>
      <w:jc w:val="both"/>
    </w:pPr>
    <w:rPr>
      <w:szCs w:val="20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F11E6"/>
    <w:pPr>
      <w:ind w:left="720"/>
      <w:contextualSpacing/>
    </w:pPr>
  </w:style>
  <w:style w:type="paragraph" w:customStyle="1" w:styleId="CharChar1CharCharCharChar">
    <w:name w:val="Char Char1 Char Char Char Char"/>
    <w:basedOn w:val="Normln"/>
    <w:qFormat/>
    <w:rsid w:val="007033C4"/>
    <w:pPr>
      <w:suppressAutoHyphens w:val="0"/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2E1749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Normln"/>
    <w:qFormat/>
    <w:rsid w:val="00022F6F"/>
  </w:style>
  <w:style w:type="paragraph" w:customStyle="1" w:styleId="Quotations">
    <w:name w:val="Quotations"/>
    <w:basedOn w:val="Normln"/>
    <w:qFormat/>
    <w:rsid w:val="00022F6F"/>
  </w:style>
  <w:style w:type="paragraph" w:styleId="Nzev">
    <w:name w:val="Title"/>
    <w:basedOn w:val="Nadpis"/>
    <w:rsid w:val="00022F6F"/>
  </w:style>
  <w:style w:type="paragraph" w:styleId="Podnadpis">
    <w:name w:val="Subtitle"/>
    <w:basedOn w:val="Nadpis"/>
    <w:rsid w:val="00022F6F"/>
  </w:style>
  <w:style w:type="paragraph" w:styleId="Zhlav">
    <w:name w:val="header"/>
    <w:basedOn w:val="Normln"/>
    <w:link w:val="ZhlavChar"/>
    <w:uiPriority w:val="99"/>
    <w:unhideWhenUsed/>
    <w:rsid w:val="00A53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530D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8F33A3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927C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ln"/>
    <w:rsid w:val="00F40B80"/>
    <w:pPr>
      <w:widowControl w:val="0"/>
      <w:suppressAutoHyphens w:val="0"/>
      <w:jc w:val="both"/>
    </w:pPr>
    <w:rPr>
      <w:rFonts w:ascii="Times New Roman" w:hAnsi="Times New Roman"/>
      <w:snapToGrid w:val="0"/>
      <w:szCs w:val="20"/>
      <w:lang w:eastAsia="cs-CZ"/>
    </w:rPr>
  </w:style>
  <w:style w:type="paragraph" w:customStyle="1" w:styleId="Bodsmlouvy-21">
    <w:name w:val="Bod smlouvy - 2.1"/>
    <w:rsid w:val="00F40B80"/>
    <w:pPr>
      <w:numPr>
        <w:ilvl w:val="1"/>
        <w:numId w:val="27"/>
      </w:numPr>
      <w:spacing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 w:val="22"/>
      <w:szCs w:val="20"/>
      <w:lang w:eastAsia="cs-CZ"/>
    </w:rPr>
  </w:style>
  <w:style w:type="paragraph" w:customStyle="1" w:styleId="lnek">
    <w:name w:val="Článek"/>
    <w:basedOn w:val="Normln"/>
    <w:next w:val="Bodsmlouvy-21"/>
    <w:rsid w:val="00F40B80"/>
    <w:pPr>
      <w:numPr>
        <w:numId w:val="27"/>
      </w:numPr>
      <w:suppressAutoHyphens w:val="0"/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  <w:szCs w:val="20"/>
      <w:lang w:eastAsia="cs-CZ"/>
    </w:rPr>
  </w:style>
  <w:style w:type="paragraph" w:customStyle="1" w:styleId="Bodsmlouvy-211">
    <w:name w:val="Bod smlouvy - 2.1.1"/>
    <w:basedOn w:val="Bodsmlouvy-21"/>
    <w:rsid w:val="00F40B80"/>
    <w:pPr>
      <w:numPr>
        <w:ilvl w:val="2"/>
      </w:numPr>
      <w:tabs>
        <w:tab w:val="clear" w:pos="720"/>
        <w:tab w:val="num" w:pos="360"/>
        <w:tab w:val="left" w:pos="1134"/>
        <w:tab w:val="num" w:pos="3576"/>
        <w:tab w:val="right" w:pos="9356"/>
      </w:tabs>
      <w:spacing w:after="60"/>
      <w:ind w:left="360" w:hanging="360"/>
      <w:outlineLvl w:val="2"/>
    </w:pPr>
  </w:style>
  <w:style w:type="character" w:styleId="Sledovanodkaz">
    <w:name w:val="FollowedHyperlink"/>
    <w:basedOn w:val="Standardnpsmoodstavce"/>
    <w:uiPriority w:val="99"/>
    <w:semiHidden/>
    <w:unhideWhenUsed/>
    <w:rsid w:val="005E5A40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437A98"/>
    <w:rPr>
      <w:rFonts w:ascii="Arial" w:eastAsia="Times New Roman" w:hAnsi="Arial" w:cs="Times New Roman"/>
      <w:sz w:val="22"/>
      <w:szCs w:val="24"/>
      <w:lang w:eastAsia="ar-SA"/>
    </w:rPr>
  </w:style>
  <w:style w:type="paragraph" w:styleId="Textkomente">
    <w:name w:val="annotation text"/>
    <w:basedOn w:val="Normln"/>
    <w:link w:val="TextkomenteChar1"/>
    <w:uiPriority w:val="99"/>
    <w:rsid w:val="003F3807"/>
    <w:pPr>
      <w:suppressAutoHyphens w:val="0"/>
    </w:pPr>
    <w:rPr>
      <w:rFonts w:ascii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uiPriority w:val="99"/>
    <w:semiHidden/>
    <w:rsid w:val="003F3807"/>
    <w:rPr>
      <w:rFonts w:ascii="Arial" w:eastAsia="Times New Roman" w:hAnsi="Arial" w:cs="Times New Roman"/>
      <w:szCs w:val="20"/>
      <w:lang w:eastAsia="ar-SA"/>
    </w:rPr>
  </w:style>
  <w:style w:type="character" w:customStyle="1" w:styleId="TextkomenteChar1">
    <w:name w:val="Text komentáře Char1"/>
    <w:link w:val="Textkomente"/>
    <w:uiPriority w:val="99"/>
    <w:locked/>
    <w:rsid w:val="003F3807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Default">
    <w:name w:val="Default"/>
    <w:rsid w:val="002413E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8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22538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3" w:color="E1E1E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40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83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36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8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18754">
                      <w:blockQuote w:val="1"/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8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51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306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E1E1E1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06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87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73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E1E1E1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57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04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E1E1E1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069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39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515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E1E1E1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398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6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45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E1E1E1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374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82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328319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696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17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953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8" w:space="3" w:color="E1E1E1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0262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643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587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586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668792">
                                              <w:blockQuote w:val="1"/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736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380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8" w:space="3" w:color="E1E1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152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2430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779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8" w:space="3" w:color="E1E1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36127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280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8" w:space="3" w:color="E1E1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68699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89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735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8" w:space="3" w:color="E1E1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9995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5329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1331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8" w:space="3" w:color="E1E1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25560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4176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709231">
                                                      <w:blockQuote w:val="1"/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2003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887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967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8" w:space="3" w:color="E1E1E1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1318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233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483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0112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5487734">
                                                                  <w:blockQuote w:val="1"/>
                                                                  <w:marLeft w:val="0"/>
                                                                  <w:marRight w:val="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9279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7257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8" w:space="3" w:color="E1E1E1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70608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9429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7194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8" w:space="3" w:color="E1E1E1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08098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3615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8" w:space="3" w:color="E1E1E1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6875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761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3117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8" w:space="3" w:color="E1E1E1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57951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1933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8896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8" w:space="3" w:color="E1E1E1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6391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2155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2179531">
                                                                          <w:blockQuote w:val="1"/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0498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80481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4834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8" w:space="3" w:color="E1E1E1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3199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42876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245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4086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8536446">
                                                                                      <w:blockQuote w:val="1"/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19585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2519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8" w:space="3" w:color="E1E1E1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97852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15216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420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8" w:space="3" w:color="E1E1E1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1545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79847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8" w:space="3" w:color="E1E1E1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56641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9776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7944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8" w:space="3" w:color="E1E1E1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248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740512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131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8" w:space="3" w:color="E1E1E1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1752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8460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jstrik-firem.kurzy.cz/00287172/mesto-holesov/registrace-dph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tanislav.julicek@holesov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ejstrik-firem.kurzy.cz/00287172/mesto-holesov/registrace-dp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72BF4-312A-4B86-92AB-08DEFA76C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10</Pages>
  <Words>4043</Words>
  <Characters>23859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LME</dc:creator>
  <cp:lastModifiedBy>Libor Malůšek</cp:lastModifiedBy>
  <cp:revision>91</cp:revision>
  <cp:lastPrinted>2024-01-03T15:31:00Z</cp:lastPrinted>
  <dcterms:created xsi:type="dcterms:W3CDTF">2018-01-29T13:40:00Z</dcterms:created>
  <dcterms:modified xsi:type="dcterms:W3CDTF">2024-09-16T11:43:00Z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